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bCs/>
          <w:kern w:val="0"/>
          <w:sz w:val="32"/>
          <w:szCs w:val="30"/>
          <w:lang w:eastAsia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</w:t>
      </w:r>
      <w:r>
        <w:rPr>
          <w:rFonts w:hint="eastAsia" w:ascii="黑体" w:hAnsi="黑体" w:eastAsia="黑体" w:cs="仿宋"/>
          <w:bCs/>
          <w:kern w:val="0"/>
          <w:sz w:val="32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广东省高等教育学会民办高等教育专业委员会2022年度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课题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申报信息汇总表</w:t>
      </w:r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 日期：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038"/>
        <w:gridCol w:w="1367"/>
        <w:gridCol w:w="1423"/>
        <w:gridCol w:w="1803"/>
        <w:gridCol w:w="1491"/>
        <w:gridCol w:w="169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选题范围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所在部门</w:t>
            </w: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联系邮箱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2" w:type="pct"/>
            <w:vAlign w:val="center"/>
          </w:tcPr>
          <w:p>
            <w:pPr>
              <w:jc w:val="center"/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WUxY2EyOTM2NWRlYmVjNjU1NDQ1ZTJjMGZiZTgifQ=="/>
  </w:docVars>
  <w:rsids>
    <w:rsidRoot w:val="00000000"/>
    <w:rsid w:val="24913BBD"/>
    <w:rsid w:val="429B5CBD"/>
    <w:rsid w:val="50DB075E"/>
    <w:rsid w:val="615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2022-03-03T05:14:00Z</dcterms:created>
  <dc:creator>934940350</dc:creator>
  <cp:lastModifiedBy>宝丽</cp:lastModifiedBy>
  <dcterms:modified xsi:type="dcterms:W3CDTF">2022-09-08T02:49:29Z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179A43BAAE3D4E69A384AB40DF388A86</vt:lpwstr>
  </property>
</Properties>
</file>