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72" w:lineRule="atLeast"/>
        <w:jc w:val="center"/>
        <w:rPr>
          <w:rFonts w:hint="eastAsia" w:ascii="宋体" w:hAnsi="宋体" w:eastAsia="宋体" w:cs="宋体"/>
          <w:b/>
          <w:bCs/>
          <w:color w:val="000000" w:themeColor="text1"/>
          <w:spacing w:val="36"/>
          <w:kern w:val="0"/>
          <w:sz w:val="42"/>
          <w:szCs w:val="42"/>
          <w14:textFill>
            <w14:solidFill>
              <w14:schemeClr w14:val="tx1"/>
            </w14:solidFill>
          </w14:textFill>
        </w:rPr>
      </w:pPr>
      <w:r>
        <w:rPr>
          <w:rFonts w:hint="eastAsia" w:ascii="宋体" w:hAnsi="宋体" w:eastAsia="宋体" w:cs="宋体"/>
          <w:b/>
          <w:bCs/>
          <w:color w:val="000000" w:themeColor="text1"/>
          <w:spacing w:val="36"/>
          <w:kern w:val="0"/>
          <w:sz w:val="42"/>
          <w:szCs w:val="42"/>
          <w14:textFill>
            <w14:solidFill>
              <w14:schemeClr w14:val="tx1"/>
            </w14:solidFill>
          </w14:textFill>
        </w:rPr>
        <w:t>广东省哲学社会科学规划2022年度“外语专项”申报通知</w:t>
      </w:r>
    </w:p>
    <w:p>
      <w:pPr>
        <w:widowControl/>
        <w:shd w:val="clear" w:color="auto" w:fill="FFFFFF"/>
        <w:spacing w:line="480" w:lineRule="atLeast"/>
        <w:jc w:val="left"/>
        <w:rPr>
          <w:rFonts w:hint="eastAsia" w:ascii="宋体" w:hAnsi="宋体" w:eastAsia="宋体" w:cs="宋体"/>
          <w:color w:val="333333"/>
          <w:spacing w:val="36"/>
          <w:kern w:val="0"/>
          <w:sz w:val="24"/>
          <w:szCs w:val="24"/>
        </w:rPr>
      </w:pPr>
      <w:bookmarkStart w:id="0" w:name="_GoBack"/>
      <w:bookmarkEnd w:id="0"/>
      <w:r>
        <w:rPr>
          <w:rFonts w:hint="eastAsia" w:ascii="宋体" w:hAnsi="宋体" w:eastAsia="宋体" w:cs="宋体"/>
          <w:color w:val="333333"/>
          <w:spacing w:val="36"/>
          <w:kern w:val="0"/>
          <w:sz w:val="24"/>
          <w:szCs w:val="24"/>
        </w:rPr>
        <w:t>全省各高等院校：</w:t>
      </w:r>
    </w:p>
    <w:p>
      <w:pPr>
        <w:widowControl/>
        <w:shd w:val="clear" w:color="auto" w:fill="FFFFFF"/>
        <w:spacing w:line="480" w:lineRule="atLeast"/>
        <w:jc w:val="left"/>
        <w:rPr>
          <w:rFonts w:hint="eastAsia" w:ascii="宋体" w:hAnsi="宋体" w:eastAsia="宋体" w:cs="宋体"/>
          <w:color w:val="333333"/>
          <w:spacing w:val="36"/>
          <w:kern w:val="0"/>
          <w:sz w:val="24"/>
          <w:szCs w:val="24"/>
        </w:rPr>
      </w:pPr>
      <w:r>
        <w:rPr>
          <w:rFonts w:hint="eastAsia" w:ascii="宋体" w:hAnsi="宋体" w:eastAsia="宋体" w:cs="宋体"/>
          <w:color w:val="333333"/>
          <w:spacing w:val="36"/>
          <w:kern w:val="0"/>
          <w:sz w:val="24"/>
          <w:szCs w:val="24"/>
        </w:rPr>
        <w:t>　　广东省哲学社会科学规划项目“外语专项”包括“外语学科专项”和“教育信息化背景下的高等外语教育”专项课题(简称“外语信息化专项”），由省哲学社会科学规划领导小组办公室（简称“省社科规划办”）分别与上海外语教育出版社和外语教学与研究出版社联合设立。经省哲学社会科学规划领导小组批准，现正式启动2022年度项目的申报工作，具体通知如下：</w:t>
      </w:r>
    </w:p>
    <w:p>
      <w:pPr>
        <w:widowControl/>
        <w:shd w:val="clear" w:color="auto" w:fill="FFFFFF"/>
        <w:spacing w:line="480" w:lineRule="atLeast"/>
        <w:jc w:val="left"/>
        <w:rPr>
          <w:rFonts w:hint="eastAsia" w:ascii="宋体" w:hAnsi="宋体" w:eastAsia="宋体" w:cs="宋体"/>
          <w:color w:val="333333"/>
          <w:spacing w:val="36"/>
          <w:kern w:val="0"/>
          <w:sz w:val="24"/>
          <w:szCs w:val="24"/>
        </w:rPr>
      </w:pPr>
      <w:r>
        <w:rPr>
          <w:rFonts w:hint="eastAsia" w:ascii="宋体" w:hAnsi="宋体" w:eastAsia="宋体" w:cs="宋体"/>
          <w:color w:val="333333"/>
          <w:spacing w:val="36"/>
          <w:kern w:val="0"/>
          <w:sz w:val="24"/>
          <w:szCs w:val="24"/>
        </w:rPr>
        <w:t>　　</w:t>
      </w:r>
      <w:r>
        <w:rPr>
          <w:rFonts w:hint="eastAsia" w:ascii="宋体" w:hAnsi="宋体" w:eastAsia="宋体" w:cs="宋体"/>
          <w:b/>
          <w:bCs/>
          <w:color w:val="333333"/>
          <w:spacing w:val="36"/>
          <w:kern w:val="0"/>
          <w:sz w:val="24"/>
          <w:szCs w:val="24"/>
        </w:rPr>
        <w:t>一、设立原则</w:t>
      </w:r>
    </w:p>
    <w:p>
      <w:pPr>
        <w:widowControl/>
        <w:shd w:val="clear" w:color="auto" w:fill="FFFFFF"/>
        <w:spacing w:line="480" w:lineRule="atLeast"/>
        <w:jc w:val="left"/>
        <w:rPr>
          <w:rFonts w:hint="eastAsia" w:ascii="宋体" w:hAnsi="宋体" w:eastAsia="宋体" w:cs="宋体"/>
          <w:color w:val="333333"/>
          <w:spacing w:val="36"/>
          <w:kern w:val="0"/>
          <w:sz w:val="24"/>
          <w:szCs w:val="24"/>
        </w:rPr>
      </w:pPr>
      <w:r>
        <w:rPr>
          <w:rFonts w:hint="eastAsia" w:ascii="宋体" w:hAnsi="宋体" w:eastAsia="宋体" w:cs="宋体"/>
          <w:color w:val="333333"/>
          <w:spacing w:val="36"/>
          <w:kern w:val="0"/>
          <w:sz w:val="24"/>
          <w:szCs w:val="24"/>
        </w:rPr>
        <w:t>　　（一）外语学科专项</w:t>
      </w:r>
    </w:p>
    <w:p>
      <w:pPr>
        <w:widowControl/>
        <w:shd w:val="clear" w:color="auto" w:fill="FFFFFF"/>
        <w:spacing w:line="480" w:lineRule="atLeast"/>
        <w:jc w:val="left"/>
        <w:rPr>
          <w:rFonts w:hint="eastAsia" w:ascii="宋体" w:hAnsi="宋体" w:eastAsia="宋体" w:cs="宋体"/>
          <w:color w:val="333333"/>
          <w:spacing w:val="36"/>
          <w:kern w:val="0"/>
          <w:sz w:val="24"/>
          <w:szCs w:val="24"/>
        </w:rPr>
      </w:pPr>
      <w:r>
        <w:rPr>
          <w:rFonts w:hint="eastAsia" w:ascii="宋体" w:hAnsi="宋体" w:eastAsia="宋体" w:cs="宋体"/>
          <w:color w:val="333333"/>
          <w:spacing w:val="36"/>
          <w:kern w:val="0"/>
          <w:sz w:val="24"/>
          <w:szCs w:val="24"/>
        </w:rPr>
        <w:t>　　1.“外语学科专项”是我省哲学社会科学规划项目的一种项目类型，由省社科规划办立项，由上海外语教育出版社资助并进行管理。</w:t>
      </w:r>
    </w:p>
    <w:p>
      <w:pPr>
        <w:widowControl/>
        <w:shd w:val="clear" w:color="auto" w:fill="FFFFFF"/>
        <w:spacing w:line="480" w:lineRule="atLeast"/>
        <w:jc w:val="left"/>
        <w:rPr>
          <w:rFonts w:hint="eastAsia" w:ascii="宋体" w:hAnsi="宋体" w:eastAsia="宋体" w:cs="宋体"/>
          <w:color w:val="333333"/>
          <w:spacing w:val="36"/>
          <w:kern w:val="0"/>
          <w:sz w:val="24"/>
          <w:szCs w:val="24"/>
        </w:rPr>
      </w:pPr>
      <w:r>
        <w:rPr>
          <w:rFonts w:hint="eastAsia" w:ascii="宋体" w:hAnsi="宋体" w:eastAsia="宋体" w:cs="宋体"/>
          <w:color w:val="333333"/>
          <w:spacing w:val="36"/>
          <w:kern w:val="0"/>
          <w:sz w:val="24"/>
          <w:szCs w:val="24"/>
        </w:rPr>
        <w:t>　　2.专项设立旨在促进我省高等院校外语学科的建设与发展，将适当加大对粤东西北高校外语教学与科研的支持力度，促进全省外语学科建设的均衡发展和科研能力的整体提升。</w:t>
      </w:r>
    </w:p>
    <w:p>
      <w:pPr>
        <w:widowControl/>
        <w:shd w:val="clear" w:color="auto" w:fill="FFFFFF"/>
        <w:spacing w:line="480" w:lineRule="atLeast"/>
        <w:jc w:val="left"/>
        <w:rPr>
          <w:rFonts w:hint="eastAsia" w:ascii="宋体" w:hAnsi="宋体" w:eastAsia="宋体" w:cs="宋体"/>
          <w:color w:val="333333"/>
          <w:spacing w:val="36"/>
          <w:kern w:val="0"/>
          <w:sz w:val="24"/>
          <w:szCs w:val="24"/>
        </w:rPr>
      </w:pPr>
      <w:r>
        <w:rPr>
          <w:rFonts w:hint="eastAsia" w:ascii="宋体" w:hAnsi="宋体" w:eastAsia="宋体" w:cs="宋体"/>
          <w:color w:val="333333"/>
          <w:spacing w:val="36"/>
          <w:kern w:val="0"/>
          <w:sz w:val="24"/>
          <w:szCs w:val="24"/>
        </w:rPr>
        <w:t>　　3.专项严格按照《广东省哲学社会科学规划项目管理办法》相关规定和程序进行评审和管理。</w:t>
      </w:r>
    </w:p>
    <w:p>
      <w:pPr>
        <w:widowControl/>
        <w:shd w:val="clear" w:color="auto" w:fill="FFFFFF"/>
        <w:spacing w:line="480" w:lineRule="atLeast"/>
        <w:jc w:val="left"/>
        <w:rPr>
          <w:rFonts w:hint="eastAsia" w:ascii="宋体" w:hAnsi="宋体" w:eastAsia="宋体" w:cs="宋体"/>
          <w:color w:val="333333"/>
          <w:spacing w:val="36"/>
          <w:kern w:val="0"/>
          <w:sz w:val="24"/>
          <w:szCs w:val="24"/>
        </w:rPr>
      </w:pPr>
      <w:r>
        <w:rPr>
          <w:rFonts w:hint="eastAsia" w:ascii="宋体" w:hAnsi="宋体" w:eastAsia="宋体" w:cs="宋体"/>
          <w:color w:val="333333"/>
          <w:spacing w:val="36"/>
          <w:kern w:val="0"/>
          <w:sz w:val="24"/>
          <w:szCs w:val="24"/>
        </w:rPr>
        <w:t>　　4.专项由单位组织申报，省社科规划办不受理个人申报。</w:t>
      </w:r>
    </w:p>
    <w:p>
      <w:pPr>
        <w:widowControl/>
        <w:shd w:val="clear" w:color="auto" w:fill="FFFFFF"/>
        <w:spacing w:line="480" w:lineRule="atLeast"/>
        <w:jc w:val="left"/>
        <w:rPr>
          <w:rFonts w:hint="eastAsia" w:ascii="宋体" w:hAnsi="宋体" w:eastAsia="宋体" w:cs="宋体"/>
          <w:color w:val="333333"/>
          <w:spacing w:val="36"/>
          <w:kern w:val="0"/>
          <w:sz w:val="24"/>
          <w:szCs w:val="24"/>
        </w:rPr>
      </w:pPr>
      <w:r>
        <w:rPr>
          <w:rFonts w:hint="eastAsia" w:ascii="宋体" w:hAnsi="宋体" w:eastAsia="宋体" w:cs="宋体"/>
          <w:color w:val="333333"/>
          <w:spacing w:val="36"/>
          <w:kern w:val="0"/>
          <w:sz w:val="24"/>
          <w:szCs w:val="24"/>
        </w:rPr>
        <w:t>　　（二）外语信息化专项</w:t>
      </w:r>
    </w:p>
    <w:p>
      <w:pPr>
        <w:widowControl/>
        <w:shd w:val="clear" w:color="auto" w:fill="FFFFFF"/>
        <w:spacing w:line="480" w:lineRule="atLeast"/>
        <w:jc w:val="left"/>
        <w:rPr>
          <w:rFonts w:hint="eastAsia" w:ascii="宋体" w:hAnsi="宋体" w:eastAsia="宋体" w:cs="宋体"/>
          <w:color w:val="333333"/>
          <w:spacing w:val="36"/>
          <w:kern w:val="0"/>
          <w:sz w:val="24"/>
          <w:szCs w:val="24"/>
        </w:rPr>
      </w:pPr>
      <w:r>
        <w:rPr>
          <w:rFonts w:hint="eastAsia" w:ascii="宋体" w:hAnsi="宋体" w:eastAsia="宋体" w:cs="宋体"/>
          <w:color w:val="333333"/>
          <w:spacing w:val="36"/>
          <w:kern w:val="0"/>
          <w:sz w:val="24"/>
          <w:szCs w:val="24"/>
        </w:rPr>
        <w:t>　　1.“外语信息化专项”是我省哲学社会科学规划项目的一种项目类型，由省社科规划办立项，由外语教学与研究出版社资助并进行管理。</w:t>
      </w:r>
    </w:p>
    <w:p>
      <w:pPr>
        <w:widowControl/>
        <w:shd w:val="clear" w:color="auto" w:fill="FFFFFF"/>
        <w:spacing w:line="480" w:lineRule="atLeast"/>
        <w:jc w:val="left"/>
        <w:rPr>
          <w:rFonts w:hint="eastAsia" w:ascii="宋体" w:hAnsi="宋体" w:eastAsia="宋体" w:cs="宋体"/>
          <w:color w:val="333333"/>
          <w:spacing w:val="36"/>
          <w:kern w:val="0"/>
          <w:sz w:val="24"/>
          <w:szCs w:val="24"/>
        </w:rPr>
      </w:pPr>
      <w:r>
        <w:rPr>
          <w:rFonts w:hint="eastAsia" w:ascii="宋体" w:hAnsi="宋体" w:eastAsia="宋体" w:cs="宋体"/>
          <w:color w:val="333333"/>
          <w:spacing w:val="36"/>
          <w:kern w:val="0"/>
          <w:sz w:val="24"/>
          <w:szCs w:val="24"/>
        </w:rPr>
        <w:t>　　2.专项设立旨在引导高校科研工作者，在广东省高等教育信息化发展规划的指导下，探索现代信息技术与高校外语教育的融合，为高校外语教学改革发展之路提供坚实的研究基础，提升广东省高等教育信息化改革与创新的整体水平。</w:t>
      </w:r>
    </w:p>
    <w:p>
      <w:pPr>
        <w:widowControl/>
        <w:shd w:val="clear" w:color="auto" w:fill="FFFFFF"/>
        <w:spacing w:line="480" w:lineRule="atLeast"/>
        <w:jc w:val="left"/>
        <w:rPr>
          <w:rFonts w:hint="eastAsia" w:ascii="宋体" w:hAnsi="宋体" w:eastAsia="宋体" w:cs="宋体"/>
          <w:color w:val="333333"/>
          <w:spacing w:val="36"/>
          <w:kern w:val="0"/>
          <w:sz w:val="24"/>
          <w:szCs w:val="24"/>
        </w:rPr>
      </w:pPr>
      <w:r>
        <w:rPr>
          <w:rFonts w:hint="eastAsia" w:ascii="宋体" w:hAnsi="宋体" w:eastAsia="宋体" w:cs="宋体"/>
          <w:color w:val="333333"/>
          <w:spacing w:val="36"/>
          <w:kern w:val="0"/>
          <w:sz w:val="24"/>
          <w:szCs w:val="24"/>
        </w:rPr>
        <w:t>　　3.专项严格按照《广东省哲学社会科学规划项目管理办法》规定的原则和程序进行评审和管理。</w:t>
      </w:r>
    </w:p>
    <w:p>
      <w:pPr>
        <w:widowControl/>
        <w:shd w:val="clear" w:color="auto" w:fill="FFFFFF"/>
        <w:spacing w:line="480" w:lineRule="atLeast"/>
        <w:jc w:val="left"/>
        <w:rPr>
          <w:rFonts w:hint="eastAsia" w:ascii="宋体" w:hAnsi="宋体" w:eastAsia="宋体" w:cs="宋体"/>
          <w:color w:val="333333"/>
          <w:spacing w:val="36"/>
          <w:kern w:val="0"/>
          <w:sz w:val="24"/>
          <w:szCs w:val="24"/>
        </w:rPr>
      </w:pPr>
      <w:r>
        <w:rPr>
          <w:rFonts w:hint="eastAsia" w:ascii="宋体" w:hAnsi="宋体" w:eastAsia="宋体" w:cs="宋体"/>
          <w:color w:val="333333"/>
          <w:spacing w:val="36"/>
          <w:kern w:val="0"/>
          <w:sz w:val="24"/>
          <w:szCs w:val="24"/>
        </w:rPr>
        <w:t>　　4.专项由单位组织申报。省社科规划办不受理个人申报。</w:t>
      </w:r>
    </w:p>
    <w:p>
      <w:pPr>
        <w:widowControl/>
        <w:shd w:val="clear" w:color="auto" w:fill="FFFFFF"/>
        <w:spacing w:line="480" w:lineRule="atLeast"/>
        <w:jc w:val="left"/>
        <w:rPr>
          <w:rFonts w:hint="eastAsia" w:ascii="宋体" w:hAnsi="宋体" w:eastAsia="宋体" w:cs="宋体"/>
          <w:color w:val="333333"/>
          <w:spacing w:val="36"/>
          <w:kern w:val="0"/>
          <w:sz w:val="24"/>
          <w:szCs w:val="24"/>
        </w:rPr>
      </w:pPr>
      <w:r>
        <w:rPr>
          <w:rFonts w:hint="eastAsia" w:ascii="宋体" w:hAnsi="宋体" w:eastAsia="宋体" w:cs="宋体"/>
          <w:b/>
          <w:bCs/>
          <w:color w:val="333333"/>
          <w:spacing w:val="36"/>
          <w:kern w:val="0"/>
          <w:sz w:val="24"/>
          <w:szCs w:val="24"/>
        </w:rPr>
        <w:t>　　二、申报要求</w:t>
      </w:r>
    </w:p>
    <w:p>
      <w:pPr>
        <w:widowControl/>
        <w:shd w:val="clear" w:color="auto" w:fill="FFFFFF"/>
        <w:spacing w:line="480" w:lineRule="atLeast"/>
        <w:jc w:val="left"/>
        <w:rPr>
          <w:rFonts w:hint="eastAsia" w:ascii="宋体" w:hAnsi="宋体" w:eastAsia="宋体" w:cs="宋体"/>
          <w:color w:val="333333"/>
          <w:spacing w:val="36"/>
          <w:kern w:val="0"/>
          <w:sz w:val="24"/>
          <w:szCs w:val="24"/>
        </w:rPr>
      </w:pPr>
      <w:r>
        <w:rPr>
          <w:rFonts w:hint="eastAsia" w:ascii="宋体" w:hAnsi="宋体" w:eastAsia="宋体" w:cs="宋体"/>
          <w:color w:val="333333"/>
          <w:spacing w:val="36"/>
          <w:kern w:val="0"/>
          <w:sz w:val="24"/>
          <w:szCs w:val="24"/>
        </w:rPr>
        <w:t>　　（一）关于申报资格</w:t>
      </w:r>
    </w:p>
    <w:p>
      <w:pPr>
        <w:widowControl/>
        <w:shd w:val="clear" w:color="auto" w:fill="FFFFFF"/>
        <w:spacing w:line="480" w:lineRule="atLeast"/>
        <w:jc w:val="left"/>
        <w:rPr>
          <w:rFonts w:hint="eastAsia" w:ascii="宋体" w:hAnsi="宋体" w:eastAsia="宋体" w:cs="宋体"/>
          <w:color w:val="333333"/>
          <w:spacing w:val="36"/>
          <w:kern w:val="0"/>
          <w:sz w:val="24"/>
          <w:szCs w:val="24"/>
        </w:rPr>
      </w:pPr>
      <w:r>
        <w:rPr>
          <w:rFonts w:hint="eastAsia" w:ascii="宋体" w:hAnsi="宋体" w:eastAsia="宋体" w:cs="宋体"/>
          <w:color w:val="333333"/>
          <w:spacing w:val="36"/>
          <w:kern w:val="0"/>
          <w:sz w:val="24"/>
          <w:szCs w:val="24"/>
        </w:rPr>
        <w:t>　　1.项目申报人必须是在我省高等院校从事外语教学与科研工作的在职人员。</w:t>
      </w:r>
    </w:p>
    <w:p>
      <w:pPr>
        <w:widowControl/>
        <w:shd w:val="clear" w:color="auto" w:fill="FFFFFF"/>
        <w:spacing w:line="480" w:lineRule="atLeast"/>
        <w:jc w:val="left"/>
        <w:rPr>
          <w:rFonts w:hint="eastAsia" w:ascii="宋体" w:hAnsi="宋体" w:eastAsia="宋体" w:cs="宋体"/>
          <w:color w:val="333333"/>
          <w:spacing w:val="36"/>
          <w:kern w:val="0"/>
          <w:sz w:val="24"/>
          <w:szCs w:val="24"/>
        </w:rPr>
      </w:pPr>
      <w:r>
        <w:rPr>
          <w:rFonts w:hint="eastAsia" w:ascii="宋体" w:hAnsi="宋体" w:eastAsia="宋体" w:cs="宋体"/>
          <w:color w:val="333333"/>
          <w:spacing w:val="36"/>
          <w:kern w:val="0"/>
          <w:sz w:val="24"/>
          <w:szCs w:val="24"/>
        </w:rPr>
        <w:t>　　2.一个项目只能确定一位负责人。项目负责人应是项目研究全过程的真正组织者，并承担该项目的实质性研究工作。</w:t>
      </w:r>
    </w:p>
    <w:p>
      <w:pPr>
        <w:widowControl/>
        <w:shd w:val="clear" w:color="auto" w:fill="FFFFFF"/>
        <w:spacing w:line="480" w:lineRule="atLeast"/>
        <w:jc w:val="left"/>
        <w:rPr>
          <w:rFonts w:hint="eastAsia" w:ascii="宋体" w:hAnsi="宋体" w:eastAsia="宋体" w:cs="宋体"/>
          <w:color w:val="333333"/>
          <w:spacing w:val="36"/>
          <w:kern w:val="0"/>
          <w:sz w:val="24"/>
          <w:szCs w:val="24"/>
        </w:rPr>
      </w:pPr>
      <w:r>
        <w:rPr>
          <w:rFonts w:hint="eastAsia" w:ascii="宋体" w:hAnsi="宋体" w:eastAsia="宋体" w:cs="宋体"/>
          <w:color w:val="333333"/>
          <w:spacing w:val="36"/>
          <w:kern w:val="0"/>
          <w:sz w:val="24"/>
          <w:szCs w:val="24"/>
        </w:rPr>
        <w:t>　　3.项目负责人只能申报一个项目，且不能作为课题组成员参与其他项目的申报。每一位课题组成员最多只能参与申报两个项目。</w:t>
      </w:r>
    </w:p>
    <w:p>
      <w:pPr>
        <w:widowControl/>
        <w:shd w:val="clear" w:color="auto" w:fill="FFFFFF"/>
        <w:spacing w:line="480" w:lineRule="atLeast"/>
        <w:jc w:val="left"/>
        <w:rPr>
          <w:rFonts w:hint="eastAsia" w:ascii="宋体" w:hAnsi="宋体" w:eastAsia="宋体" w:cs="宋体"/>
          <w:color w:val="333333"/>
          <w:spacing w:val="36"/>
          <w:kern w:val="0"/>
          <w:sz w:val="24"/>
          <w:szCs w:val="24"/>
        </w:rPr>
      </w:pPr>
      <w:r>
        <w:rPr>
          <w:rFonts w:hint="eastAsia" w:ascii="宋体" w:hAnsi="宋体" w:eastAsia="宋体" w:cs="宋体"/>
          <w:color w:val="333333"/>
          <w:spacing w:val="36"/>
          <w:kern w:val="0"/>
          <w:sz w:val="24"/>
          <w:szCs w:val="24"/>
        </w:rPr>
        <w:t>　　4.在研国家社科基金项目的负责人（包括子课题负责人）、省社科规划项目负责人（结项证书标注日期在2022年9月15日之前的，可以申请2022年度“外语专项”项目），三年内国家社科基金项目、省社科规划项目被终止，或五年内被撤项的项目负责人（截止至2022年9月），不能作为项目负责人申报本年度省社科规划“外语专项”项目。</w:t>
      </w:r>
    </w:p>
    <w:p>
      <w:pPr>
        <w:widowControl/>
        <w:shd w:val="clear" w:color="auto" w:fill="FFFFFF"/>
        <w:spacing w:line="480" w:lineRule="atLeast"/>
        <w:jc w:val="left"/>
        <w:rPr>
          <w:rFonts w:hint="eastAsia" w:ascii="宋体" w:hAnsi="宋体" w:eastAsia="宋体" w:cs="宋体"/>
          <w:color w:val="333333"/>
          <w:spacing w:val="36"/>
          <w:kern w:val="0"/>
          <w:sz w:val="24"/>
          <w:szCs w:val="24"/>
        </w:rPr>
      </w:pPr>
      <w:r>
        <w:rPr>
          <w:rFonts w:hint="eastAsia" w:ascii="宋体" w:hAnsi="宋体" w:eastAsia="宋体" w:cs="宋体"/>
          <w:color w:val="333333"/>
          <w:spacing w:val="36"/>
          <w:kern w:val="0"/>
          <w:sz w:val="24"/>
          <w:szCs w:val="24"/>
        </w:rPr>
        <w:t>　　5.申报本年度“外语专项”的负责人，只能申请一类专项项目，且不能作为课题组成员参与申报本年度“外语专项”。</w:t>
      </w:r>
    </w:p>
    <w:p>
      <w:pPr>
        <w:widowControl/>
        <w:shd w:val="clear" w:color="auto" w:fill="FFFFFF"/>
        <w:spacing w:line="480" w:lineRule="atLeast"/>
        <w:jc w:val="left"/>
        <w:rPr>
          <w:rFonts w:hint="eastAsia" w:ascii="宋体" w:hAnsi="宋体" w:eastAsia="宋体" w:cs="宋体"/>
          <w:color w:val="333333"/>
          <w:spacing w:val="36"/>
          <w:kern w:val="0"/>
          <w:sz w:val="24"/>
          <w:szCs w:val="24"/>
        </w:rPr>
      </w:pPr>
      <w:r>
        <w:rPr>
          <w:rFonts w:hint="eastAsia" w:ascii="宋体" w:hAnsi="宋体" w:eastAsia="宋体" w:cs="宋体"/>
          <w:color w:val="333333"/>
          <w:spacing w:val="36"/>
          <w:kern w:val="0"/>
          <w:sz w:val="24"/>
          <w:szCs w:val="24"/>
        </w:rPr>
        <w:t>　　6.“外语学科专项”和“外语信息化专项”每个单位各限报2项。</w:t>
      </w:r>
    </w:p>
    <w:p>
      <w:pPr>
        <w:widowControl/>
        <w:shd w:val="clear" w:color="auto" w:fill="FFFFFF"/>
        <w:spacing w:line="480" w:lineRule="atLeast"/>
        <w:jc w:val="left"/>
        <w:rPr>
          <w:rFonts w:hint="eastAsia" w:ascii="宋体" w:hAnsi="宋体" w:eastAsia="宋体" w:cs="宋体"/>
          <w:color w:val="333333"/>
          <w:spacing w:val="36"/>
          <w:kern w:val="0"/>
          <w:sz w:val="24"/>
          <w:szCs w:val="24"/>
        </w:rPr>
      </w:pPr>
      <w:r>
        <w:rPr>
          <w:rFonts w:hint="eastAsia" w:ascii="宋体" w:hAnsi="宋体" w:eastAsia="宋体" w:cs="宋体"/>
          <w:color w:val="333333"/>
          <w:spacing w:val="36"/>
          <w:kern w:val="0"/>
          <w:sz w:val="24"/>
          <w:szCs w:val="24"/>
        </w:rPr>
        <w:t>　　（二）关于研究方向</w:t>
      </w:r>
    </w:p>
    <w:p>
      <w:pPr>
        <w:widowControl/>
        <w:shd w:val="clear" w:color="auto" w:fill="FFFFFF"/>
        <w:spacing w:line="480" w:lineRule="atLeast"/>
        <w:jc w:val="left"/>
        <w:rPr>
          <w:rFonts w:hint="eastAsia" w:ascii="宋体" w:hAnsi="宋体" w:eastAsia="宋体" w:cs="宋体"/>
          <w:color w:val="333333"/>
          <w:spacing w:val="36"/>
          <w:kern w:val="0"/>
          <w:sz w:val="24"/>
          <w:szCs w:val="24"/>
        </w:rPr>
      </w:pPr>
      <w:r>
        <w:rPr>
          <w:rFonts w:hint="eastAsia" w:ascii="宋体" w:hAnsi="宋体" w:eastAsia="宋体" w:cs="宋体"/>
          <w:color w:val="333333"/>
          <w:spacing w:val="36"/>
          <w:kern w:val="0"/>
          <w:sz w:val="24"/>
          <w:szCs w:val="24"/>
        </w:rPr>
        <w:t>　　1.“外语学科专项”题目自拟，研究方向参考如下：外国文学研究；翻译理论与实践研究；外国语言学及应用语言学研究；文化与跨文化研究；外语教学理论与实践研究；教师发展研究；现代外语教育技术研究；外语教学材料研究与开发；国家外语语言战略；外语与区域经济建设等；以及相关领域内申报者认为确有研究价值的其他课题。</w:t>
      </w:r>
    </w:p>
    <w:p>
      <w:pPr>
        <w:widowControl/>
        <w:shd w:val="clear" w:color="auto" w:fill="FFFFFF"/>
        <w:spacing w:line="480" w:lineRule="atLeast"/>
        <w:jc w:val="left"/>
        <w:rPr>
          <w:rFonts w:hint="eastAsia" w:ascii="宋体" w:hAnsi="宋体" w:eastAsia="宋体" w:cs="宋体"/>
          <w:color w:val="333333"/>
          <w:spacing w:val="36"/>
          <w:kern w:val="0"/>
          <w:sz w:val="24"/>
          <w:szCs w:val="24"/>
        </w:rPr>
      </w:pPr>
      <w:r>
        <w:rPr>
          <w:rFonts w:hint="eastAsia" w:ascii="宋体" w:hAnsi="宋体" w:eastAsia="宋体" w:cs="宋体"/>
          <w:color w:val="333333"/>
          <w:spacing w:val="36"/>
          <w:kern w:val="0"/>
          <w:sz w:val="24"/>
          <w:szCs w:val="24"/>
        </w:rPr>
        <w:t>　　2.“外语信息化专项”选题自拟，研究方向参考如下：新文科视域下的外语教育信息化发展研究；基于信息技术的外语类课程思政创新模式研究；教育信息化背景下高校外语类一流课程建设研究；教育信息化背景下学生国际传播能力培养研究；粤港澳大湾区国际化人才培养体系建设研究；中华优秀传统文化融入外语教学的研究；线下与线上结合的混合式英语教学模式研究；高校外语类慕课建设与应用研究；高校外语类虚拟仿真课程教学探索研究；高校外语优质数字教育资源开发与应用研究；高校外语数字化教学管理平台应用研究；基于大数据的英语测试与评价研究；基于大数据的英语写作教学与评价研究；高校外语教师信息化素养研究；高校外语教师线上发展共同体研究；以及相关领域内申报者认为确有研究价值的其他课题。</w:t>
      </w:r>
    </w:p>
    <w:p>
      <w:pPr>
        <w:widowControl/>
        <w:shd w:val="clear" w:color="auto" w:fill="FFFFFF"/>
        <w:spacing w:line="480" w:lineRule="atLeast"/>
        <w:jc w:val="left"/>
        <w:rPr>
          <w:rFonts w:hint="eastAsia" w:ascii="宋体" w:hAnsi="宋体" w:eastAsia="宋体" w:cs="宋体"/>
          <w:color w:val="333333"/>
          <w:spacing w:val="36"/>
          <w:kern w:val="0"/>
          <w:sz w:val="24"/>
          <w:szCs w:val="24"/>
        </w:rPr>
      </w:pPr>
      <w:r>
        <w:rPr>
          <w:rFonts w:hint="eastAsia" w:ascii="宋体" w:hAnsi="宋体" w:eastAsia="宋体" w:cs="宋体"/>
          <w:color w:val="333333"/>
          <w:spacing w:val="36"/>
          <w:kern w:val="0"/>
          <w:sz w:val="24"/>
          <w:szCs w:val="24"/>
        </w:rPr>
        <w:t>　　（三）关于成果形式及完成时间</w:t>
      </w:r>
    </w:p>
    <w:p>
      <w:pPr>
        <w:widowControl/>
        <w:shd w:val="clear" w:color="auto" w:fill="FFFFFF"/>
        <w:spacing w:line="480" w:lineRule="atLeast"/>
        <w:jc w:val="left"/>
        <w:rPr>
          <w:rFonts w:hint="eastAsia" w:ascii="宋体" w:hAnsi="宋体" w:eastAsia="宋体" w:cs="宋体"/>
          <w:color w:val="333333"/>
          <w:spacing w:val="36"/>
          <w:kern w:val="0"/>
          <w:sz w:val="24"/>
          <w:szCs w:val="24"/>
        </w:rPr>
      </w:pPr>
      <w:r>
        <w:rPr>
          <w:rFonts w:hint="eastAsia" w:ascii="宋体" w:hAnsi="宋体" w:eastAsia="宋体" w:cs="宋体"/>
          <w:color w:val="333333"/>
          <w:spacing w:val="36"/>
          <w:kern w:val="0"/>
          <w:sz w:val="24"/>
          <w:szCs w:val="24"/>
        </w:rPr>
        <w:t>　　“外语专项”的最终成果形式包括研究报告、论文和专著三类。其中，研究报告不少于3万字；论文要求在公开刊物上发表论文3篇以上（含3篇），内容须具有相关性、系统性；专著书稿不少于10万字。项目完成时间为2年。</w:t>
      </w:r>
    </w:p>
    <w:p>
      <w:pPr>
        <w:widowControl/>
        <w:shd w:val="clear" w:color="auto" w:fill="FFFFFF"/>
        <w:spacing w:line="480" w:lineRule="atLeast"/>
        <w:jc w:val="left"/>
        <w:rPr>
          <w:rFonts w:hint="eastAsia" w:ascii="宋体" w:hAnsi="宋体" w:eastAsia="宋体" w:cs="宋体"/>
          <w:color w:val="333333"/>
          <w:spacing w:val="36"/>
          <w:kern w:val="0"/>
          <w:sz w:val="24"/>
          <w:szCs w:val="24"/>
        </w:rPr>
      </w:pPr>
      <w:r>
        <w:rPr>
          <w:rFonts w:hint="eastAsia" w:ascii="宋体" w:hAnsi="宋体" w:eastAsia="宋体" w:cs="宋体"/>
          <w:color w:val="333333"/>
          <w:spacing w:val="36"/>
          <w:kern w:val="0"/>
          <w:sz w:val="24"/>
          <w:szCs w:val="24"/>
        </w:rPr>
        <w:t>　　（四）关于立项数及资助额度</w:t>
      </w:r>
    </w:p>
    <w:p>
      <w:pPr>
        <w:widowControl/>
        <w:shd w:val="clear" w:color="auto" w:fill="FFFFFF"/>
        <w:spacing w:line="480" w:lineRule="atLeast"/>
        <w:jc w:val="left"/>
        <w:rPr>
          <w:rFonts w:hint="eastAsia" w:ascii="宋体" w:hAnsi="宋体" w:eastAsia="宋体" w:cs="宋体"/>
          <w:color w:val="333333"/>
          <w:spacing w:val="36"/>
          <w:kern w:val="0"/>
          <w:sz w:val="24"/>
          <w:szCs w:val="24"/>
        </w:rPr>
      </w:pPr>
      <w:r>
        <w:rPr>
          <w:rFonts w:hint="eastAsia" w:ascii="宋体" w:hAnsi="宋体" w:eastAsia="宋体" w:cs="宋体"/>
          <w:color w:val="333333"/>
          <w:spacing w:val="36"/>
          <w:kern w:val="0"/>
          <w:sz w:val="24"/>
          <w:szCs w:val="24"/>
        </w:rPr>
        <w:t>　　</w:t>
      </w:r>
      <w:r>
        <w:rPr>
          <w:rFonts w:hint="eastAsia" w:ascii="宋体" w:hAnsi="宋体" w:eastAsia="宋体" w:cs="宋体"/>
          <w:b/>
          <w:bCs/>
          <w:color w:val="333333"/>
          <w:spacing w:val="36"/>
          <w:kern w:val="0"/>
          <w:sz w:val="24"/>
          <w:szCs w:val="24"/>
        </w:rPr>
        <w:t>1.外语学科专项</w:t>
      </w:r>
    </w:p>
    <w:p>
      <w:pPr>
        <w:widowControl/>
        <w:shd w:val="clear" w:color="auto" w:fill="FFFFFF"/>
        <w:spacing w:line="480" w:lineRule="atLeast"/>
        <w:jc w:val="left"/>
        <w:rPr>
          <w:rFonts w:hint="eastAsia" w:ascii="宋体" w:hAnsi="宋体" w:eastAsia="宋体" w:cs="宋体"/>
          <w:color w:val="333333"/>
          <w:spacing w:val="36"/>
          <w:kern w:val="0"/>
          <w:sz w:val="24"/>
          <w:szCs w:val="24"/>
        </w:rPr>
      </w:pPr>
      <w:r>
        <w:rPr>
          <w:rFonts w:hint="eastAsia" w:ascii="宋体" w:hAnsi="宋体" w:eastAsia="宋体" w:cs="宋体"/>
          <w:color w:val="333333"/>
          <w:spacing w:val="36"/>
          <w:kern w:val="0"/>
          <w:sz w:val="24"/>
          <w:szCs w:val="24"/>
        </w:rPr>
        <w:t>　　本年度拟立项12项，每项资助5万元。项目资助经费由上海外语教育出版社分期划拨给项目负责人所在单位。</w:t>
      </w:r>
    </w:p>
    <w:p>
      <w:pPr>
        <w:widowControl/>
        <w:shd w:val="clear" w:color="auto" w:fill="FFFFFF"/>
        <w:spacing w:line="480" w:lineRule="atLeast"/>
        <w:jc w:val="left"/>
        <w:rPr>
          <w:rFonts w:hint="eastAsia" w:ascii="宋体" w:hAnsi="宋体" w:eastAsia="宋体" w:cs="宋体"/>
          <w:color w:val="333333"/>
          <w:spacing w:val="36"/>
          <w:kern w:val="0"/>
          <w:sz w:val="24"/>
          <w:szCs w:val="24"/>
        </w:rPr>
      </w:pPr>
      <w:r>
        <w:rPr>
          <w:rFonts w:hint="eastAsia" w:ascii="宋体" w:hAnsi="宋体" w:eastAsia="宋体" w:cs="宋体"/>
          <w:color w:val="333333"/>
          <w:spacing w:val="36"/>
          <w:kern w:val="0"/>
          <w:sz w:val="24"/>
          <w:szCs w:val="24"/>
        </w:rPr>
        <w:t>　　</w:t>
      </w:r>
      <w:r>
        <w:rPr>
          <w:rFonts w:hint="eastAsia" w:ascii="宋体" w:hAnsi="宋体" w:eastAsia="宋体" w:cs="宋体"/>
          <w:b/>
          <w:bCs/>
          <w:color w:val="333333"/>
          <w:spacing w:val="36"/>
          <w:kern w:val="0"/>
          <w:sz w:val="24"/>
          <w:szCs w:val="24"/>
        </w:rPr>
        <w:t>2.外语信息化专项</w:t>
      </w:r>
    </w:p>
    <w:p>
      <w:pPr>
        <w:widowControl/>
        <w:shd w:val="clear" w:color="auto" w:fill="FFFFFF"/>
        <w:spacing w:line="480" w:lineRule="atLeast"/>
        <w:jc w:val="left"/>
        <w:rPr>
          <w:rFonts w:hint="eastAsia" w:ascii="宋体" w:hAnsi="宋体" w:eastAsia="宋体" w:cs="宋体"/>
          <w:color w:val="333333"/>
          <w:spacing w:val="36"/>
          <w:kern w:val="0"/>
          <w:sz w:val="24"/>
          <w:szCs w:val="24"/>
        </w:rPr>
      </w:pPr>
      <w:r>
        <w:rPr>
          <w:rFonts w:hint="eastAsia" w:ascii="宋体" w:hAnsi="宋体" w:eastAsia="宋体" w:cs="宋体"/>
          <w:color w:val="333333"/>
          <w:spacing w:val="36"/>
          <w:kern w:val="0"/>
          <w:sz w:val="24"/>
          <w:szCs w:val="24"/>
        </w:rPr>
        <w:t>　　本年度拟立项12项，每项资助5万元。项目资助经费由外语教学与研究出版社分期划拨给项目负责人所在单位。</w:t>
      </w:r>
    </w:p>
    <w:p>
      <w:pPr>
        <w:widowControl/>
        <w:shd w:val="clear" w:color="auto" w:fill="FFFFFF"/>
        <w:spacing w:line="480" w:lineRule="atLeast"/>
        <w:jc w:val="left"/>
        <w:rPr>
          <w:rFonts w:hint="eastAsia" w:ascii="宋体" w:hAnsi="宋体" w:eastAsia="宋体" w:cs="宋体"/>
          <w:color w:val="333333"/>
          <w:spacing w:val="36"/>
          <w:kern w:val="0"/>
          <w:sz w:val="24"/>
          <w:szCs w:val="24"/>
        </w:rPr>
      </w:pPr>
      <w:r>
        <w:rPr>
          <w:rFonts w:hint="eastAsia" w:ascii="宋体" w:hAnsi="宋体" w:eastAsia="宋体" w:cs="宋体"/>
          <w:color w:val="333333"/>
          <w:spacing w:val="36"/>
          <w:kern w:val="0"/>
          <w:sz w:val="24"/>
          <w:szCs w:val="24"/>
        </w:rPr>
        <w:t>　　（五）关于材料报送及要求</w:t>
      </w:r>
    </w:p>
    <w:p>
      <w:pPr>
        <w:widowControl/>
        <w:shd w:val="clear" w:color="auto" w:fill="FFFFFF"/>
        <w:spacing w:line="480" w:lineRule="atLeast"/>
        <w:jc w:val="left"/>
        <w:rPr>
          <w:rFonts w:hint="eastAsia" w:ascii="宋体" w:hAnsi="宋体" w:eastAsia="宋体" w:cs="宋体"/>
          <w:color w:val="333333"/>
          <w:spacing w:val="36"/>
          <w:kern w:val="0"/>
          <w:sz w:val="24"/>
          <w:szCs w:val="24"/>
        </w:rPr>
      </w:pPr>
      <w:r>
        <w:rPr>
          <w:rFonts w:hint="eastAsia" w:ascii="宋体" w:hAnsi="宋体" w:eastAsia="宋体" w:cs="宋体"/>
          <w:color w:val="333333"/>
          <w:spacing w:val="36"/>
          <w:kern w:val="0"/>
          <w:sz w:val="24"/>
          <w:szCs w:val="24"/>
        </w:rPr>
        <w:t>　　项目申报人登录“广东省哲学社会科学规划项目管理平台”下载并填写《广东省哲学社会科学规划2022年外语专项申请书》，在系统提交后由所在单位科研管理部门审核。《申请书》封面“项目类别”填写“外语学科专项”或“外语信息化专项”。</w:t>
      </w:r>
    </w:p>
    <w:p>
      <w:pPr>
        <w:widowControl/>
        <w:shd w:val="clear" w:color="auto" w:fill="FFFFFF"/>
        <w:spacing w:line="480" w:lineRule="atLeast"/>
        <w:jc w:val="left"/>
        <w:rPr>
          <w:rFonts w:hint="eastAsia" w:ascii="宋体" w:hAnsi="宋体" w:eastAsia="宋体" w:cs="宋体"/>
          <w:color w:val="333333"/>
          <w:spacing w:val="36"/>
          <w:kern w:val="0"/>
          <w:sz w:val="24"/>
          <w:szCs w:val="24"/>
        </w:rPr>
      </w:pPr>
      <w:r>
        <w:rPr>
          <w:rFonts w:hint="eastAsia" w:ascii="宋体" w:hAnsi="宋体" w:eastAsia="宋体" w:cs="宋体"/>
          <w:color w:val="333333"/>
          <w:spacing w:val="36"/>
          <w:kern w:val="0"/>
          <w:sz w:val="24"/>
          <w:szCs w:val="24"/>
        </w:rPr>
        <w:t>　　请各单位科研管理部门做好预审工作，统一向省社科规划办报送以下材料：</w:t>
      </w:r>
    </w:p>
    <w:p>
      <w:pPr>
        <w:widowControl/>
        <w:shd w:val="clear" w:color="auto" w:fill="FFFFFF"/>
        <w:spacing w:line="480" w:lineRule="atLeast"/>
        <w:jc w:val="left"/>
        <w:rPr>
          <w:rFonts w:hint="eastAsia" w:ascii="宋体" w:hAnsi="宋体" w:eastAsia="宋体" w:cs="宋体"/>
          <w:color w:val="333333"/>
          <w:spacing w:val="36"/>
          <w:kern w:val="0"/>
          <w:sz w:val="24"/>
          <w:szCs w:val="24"/>
        </w:rPr>
      </w:pPr>
      <w:r>
        <w:rPr>
          <w:rFonts w:hint="eastAsia" w:ascii="宋体" w:hAnsi="宋体" w:eastAsia="宋体" w:cs="宋体"/>
          <w:color w:val="333333"/>
          <w:spacing w:val="36"/>
          <w:kern w:val="0"/>
          <w:sz w:val="24"/>
          <w:szCs w:val="24"/>
        </w:rPr>
        <w:t>　　（1）《申请书》《活页》各一式6份（含原件一份，A3纸双面打印，中缝装订成册），请将其中5份申请书和6份夹在第1本申请书内。</w:t>
      </w:r>
    </w:p>
    <w:p>
      <w:pPr>
        <w:widowControl/>
        <w:shd w:val="clear" w:color="auto" w:fill="FFFFFF"/>
        <w:spacing w:line="480" w:lineRule="atLeast"/>
        <w:jc w:val="left"/>
        <w:rPr>
          <w:rFonts w:hint="eastAsia" w:ascii="宋体" w:hAnsi="宋体" w:eastAsia="宋体" w:cs="宋体"/>
          <w:color w:val="333333"/>
          <w:spacing w:val="36"/>
          <w:kern w:val="0"/>
          <w:sz w:val="24"/>
          <w:szCs w:val="24"/>
        </w:rPr>
      </w:pPr>
      <w:r>
        <w:rPr>
          <w:rFonts w:hint="eastAsia" w:ascii="宋体" w:hAnsi="宋体" w:eastAsia="宋体" w:cs="宋体"/>
          <w:color w:val="333333"/>
          <w:spacing w:val="36"/>
          <w:kern w:val="0"/>
          <w:sz w:val="24"/>
          <w:szCs w:val="24"/>
        </w:rPr>
        <w:t>　　（2）本单位申请汇总表（加盖科研管理部门公章）。</w:t>
      </w:r>
    </w:p>
    <w:p>
      <w:pPr>
        <w:widowControl/>
        <w:shd w:val="clear" w:color="auto" w:fill="FFFFFF"/>
        <w:spacing w:line="480" w:lineRule="atLeast"/>
        <w:jc w:val="left"/>
        <w:rPr>
          <w:rFonts w:hint="eastAsia" w:ascii="宋体" w:hAnsi="宋体" w:eastAsia="宋体" w:cs="宋体"/>
          <w:color w:val="333333"/>
          <w:spacing w:val="36"/>
          <w:kern w:val="0"/>
          <w:sz w:val="24"/>
          <w:szCs w:val="24"/>
        </w:rPr>
      </w:pPr>
      <w:r>
        <w:rPr>
          <w:rFonts w:hint="eastAsia" w:ascii="宋体" w:hAnsi="宋体" w:eastAsia="宋体" w:cs="宋体"/>
          <w:color w:val="333333"/>
          <w:spacing w:val="36"/>
          <w:kern w:val="0"/>
          <w:sz w:val="24"/>
          <w:szCs w:val="24"/>
        </w:rPr>
        <w:t>　　（六）关于申报时间</w:t>
      </w:r>
    </w:p>
    <w:p>
      <w:pPr>
        <w:widowControl/>
        <w:shd w:val="clear" w:color="auto" w:fill="FFFFFF"/>
        <w:spacing w:line="480" w:lineRule="atLeast"/>
        <w:jc w:val="left"/>
        <w:rPr>
          <w:rFonts w:hint="eastAsia" w:ascii="宋体" w:hAnsi="宋体" w:eastAsia="宋体" w:cs="宋体"/>
          <w:color w:val="333333"/>
          <w:spacing w:val="36"/>
          <w:kern w:val="0"/>
          <w:sz w:val="24"/>
          <w:szCs w:val="24"/>
        </w:rPr>
      </w:pPr>
      <w:r>
        <w:rPr>
          <w:rFonts w:hint="eastAsia" w:ascii="宋体" w:hAnsi="宋体" w:eastAsia="宋体" w:cs="宋体"/>
          <w:color w:val="333333"/>
          <w:spacing w:val="36"/>
          <w:kern w:val="0"/>
          <w:sz w:val="24"/>
          <w:szCs w:val="24"/>
        </w:rPr>
        <w:t>　　项目申报系统开通时间9月5日10:00—9月26日中午12：00；单位审核截止时间9月27日中午12:00；书面材料报送截止时间为9月28日，逾期一律不予受理。广州市以外的单位通过中国邮政EMS或顺丰快递寄送申报材料，以材料寄出时间为准。</w:t>
      </w:r>
    </w:p>
    <w:p>
      <w:pPr>
        <w:widowControl/>
        <w:shd w:val="clear" w:color="auto" w:fill="FFFFFF"/>
        <w:spacing w:line="480" w:lineRule="atLeast"/>
        <w:jc w:val="left"/>
        <w:rPr>
          <w:rFonts w:hint="eastAsia" w:ascii="宋体" w:hAnsi="宋体" w:eastAsia="宋体" w:cs="宋体"/>
          <w:color w:val="333333"/>
          <w:spacing w:val="36"/>
          <w:kern w:val="0"/>
          <w:sz w:val="24"/>
          <w:szCs w:val="24"/>
        </w:rPr>
      </w:pPr>
      <w:r>
        <w:rPr>
          <w:rFonts w:hint="eastAsia" w:ascii="宋体" w:hAnsi="宋体" w:eastAsia="宋体" w:cs="宋体"/>
          <w:color w:val="333333"/>
          <w:spacing w:val="36"/>
          <w:kern w:val="0"/>
          <w:sz w:val="24"/>
          <w:szCs w:val="24"/>
        </w:rPr>
        <w:t>　　</w:t>
      </w:r>
      <w:r>
        <w:rPr>
          <w:rFonts w:hint="eastAsia" w:ascii="宋体" w:hAnsi="宋体" w:eastAsia="宋体" w:cs="宋体"/>
          <w:b/>
          <w:bCs/>
          <w:color w:val="333333"/>
          <w:spacing w:val="36"/>
          <w:kern w:val="0"/>
          <w:sz w:val="24"/>
          <w:szCs w:val="24"/>
        </w:rPr>
        <w:t>三、项目评审</w:t>
      </w:r>
    </w:p>
    <w:p>
      <w:pPr>
        <w:widowControl/>
        <w:shd w:val="clear" w:color="auto" w:fill="FFFFFF"/>
        <w:spacing w:line="480" w:lineRule="atLeast"/>
        <w:jc w:val="left"/>
        <w:rPr>
          <w:rFonts w:hint="eastAsia" w:ascii="宋体" w:hAnsi="宋体" w:eastAsia="宋体" w:cs="宋体"/>
          <w:color w:val="333333"/>
          <w:spacing w:val="36"/>
          <w:kern w:val="0"/>
          <w:sz w:val="24"/>
          <w:szCs w:val="24"/>
        </w:rPr>
      </w:pPr>
      <w:r>
        <w:rPr>
          <w:rFonts w:hint="eastAsia" w:ascii="宋体" w:hAnsi="宋体" w:eastAsia="宋体" w:cs="宋体"/>
          <w:color w:val="333333"/>
          <w:spacing w:val="36"/>
          <w:kern w:val="0"/>
          <w:sz w:val="24"/>
          <w:szCs w:val="24"/>
        </w:rPr>
        <w:t>　　“外语专项”由省社科规划办组织评审，择优立项。评审结果经省哲学社会科学规划领导小组审批同意后，通过“广东社科规划”网站发布。</w:t>
      </w:r>
    </w:p>
    <w:p>
      <w:pPr>
        <w:widowControl/>
        <w:shd w:val="clear" w:color="auto" w:fill="FFFFFF"/>
        <w:spacing w:line="480" w:lineRule="atLeast"/>
        <w:jc w:val="left"/>
        <w:rPr>
          <w:rFonts w:hint="eastAsia" w:ascii="宋体" w:hAnsi="宋体" w:eastAsia="宋体" w:cs="宋体"/>
          <w:color w:val="333333"/>
          <w:spacing w:val="36"/>
          <w:kern w:val="0"/>
          <w:sz w:val="24"/>
          <w:szCs w:val="24"/>
        </w:rPr>
      </w:pPr>
      <w:r>
        <w:rPr>
          <w:rFonts w:hint="eastAsia" w:ascii="宋体" w:hAnsi="宋体" w:eastAsia="宋体" w:cs="宋体"/>
          <w:color w:val="333333"/>
          <w:spacing w:val="36"/>
          <w:kern w:val="0"/>
          <w:sz w:val="24"/>
          <w:szCs w:val="24"/>
        </w:rPr>
        <w:t>　　</w:t>
      </w:r>
      <w:r>
        <w:rPr>
          <w:rFonts w:hint="eastAsia" w:ascii="宋体" w:hAnsi="宋体" w:eastAsia="宋体" w:cs="宋体"/>
          <w:b/>
          <w:bCs/>
          <w:color w:val="333333"/>
          <w:spacing w:val="36"/>
          <w:kern w:val="0"/>
          <w:sz w:val="24"/>
          <w:szCs w:val="24"/>
        </w:rPr>
        <w:t>四、项目管理</w:t>
      </w:r>
    </w:p>
    <w:p>
      <w:pPr>
        <w:widowControl/>
        <w:shd w:val="clear" w:color="auto" w:fill="FFFFFF"/>
        <w:spacing w:line="480" w:lineRule="atLeast"/>
        <w:jc w:val="left"/>
        <w:rPr>
          <w:rFonts w:hint="eastAsia" w:ascii="宋体" w:hAnsi="宋体" w:eastAsia="宋体" w:cs="宋体"/>
          <w:color w:val="333333"/>
          <w:spacing w:val="36"/>
          <w:kern w:val="0"/>
          <w:sz w:val="24"/>
          <w:szCs w:val="24"/>
        </w:rPr>
      </w:pPr>
      <w:r>
        <w:rPr>
          <w:rFonts w:hint="eastAsia" w:ascii="宋体" w:hAnsi="宋体" w:eastAsia="宋体" w:cs="宋体"/>
          <w:color w:val="333333"/>
          <w:spacing w:val="36"/>
          <w:kern w:val="0"/>
          <w:sz w:val="24"/>
          <w:szCs w:val="24"/>
        </w:rPr>
        <w:t>　　获准立项的“外语专项”项目，按照《广东省哲学社会科学规划项目管理办法》进行中期管理和鉴定结项。对于“外语学科专项”和“外语信息化专项”结项成果，上海外语教育出版社和外语教学与研究出版社将分别择优出版。</w:t>
      </w:r>
    </w:p>
    <w:p>
      <w:pPr>
        <w:widowControl/>
        <w:shd w:val="clear" w:color="auto" w:fill="FFFFFF"/>
        <w:spacing w:line="480" w:lineRule="atLeast"/>
        <w:jc w:val="left"/>
        <w:rPr>
          <w:rFonts w:hint="eastAsia" w:ascii="宋体" w:hAnsi="宋体" w:eastAsia="宋体" w:cs="宋体"/>
          <w:color w:val="333333"/>
          <w:spacing w:val="36"/>
          <w:kern w:val="0"/>
          <w:sz w:val="24"/>
          <w:szCs w:val="24"/>
        </w:rPr>
      </w:pPr>
      <w:r>
        <w:rPr>
          <w:rFonts w:hint="eastAsia" w:ascii="宋体" w:hAnsi="宋体" w:eastAsia="宋体" w:cs="宋体"/>
          <w:color w:val="333333"/>
          <w:spacing w:val="36"/>
          <w:kern w:val="0"/>
          <w:sz w:val="24"/>
          <w:szCs w:val="24"/>
        </w:rPr>
        <w:t>　</w:t>
      </w:r>
      <w:r>
        <w:rPr>
          <w:rFonts w:hint="eastAsia" w:ascii="宋体" w:hAnsi="宋体" w:eastAsia="宋体" w:cs="宋体"/>
          <w:b/>
          <w:bCs/>
          <w:color w:val="333333"/>
          <w:spacing w:val="36"/>
          <w:kern w:val="0"/>
          <w:sz w:val="24"/>
          <w:szCs w:val="24"/>
        </w:rPr>
        <w:t>　五、特别提示</w:t>
      </w:r>
    </w:p>
    <w:p>
      <w:pPr>
        <w:widowControl/>
        <w:shd w:val="clear" w:color="auto" w:fill="FFFFFF"/>
        <w:spacing w:line="480" w:lineRule="atLeast"/>
        <w:jc w:val="left"/>
        <w:rPr>
          <w:rFonts w:hint="eastAsia" w:ascii="宋体" w:hAnsi="宋体" w:eastAsia="宋体" w:cs="宋体"/>
          <w:color w:val="333333"/>
          <w:spacing w:val="36"/>
          <w:kern w:val="0"/>
          <w:sz w:val="24"/>
          <w:szCs w:val="24"/>
        </w:rPr>
      </w:pPr>
      <w:r>
        <w:rPr>
          <w:rFonts w:hint="eastAsia" w:ascii="宋体" w:hAnsi="宋体" w:eastAsia="宋体" w:cs="宋体"/>
          <w:color w:val="333333"/>
          <w:spacing w:val="36"/>
          <w:kern w:val="0"/>
          <w:sz w:val="24"/>
          <w:szCs w:val="24"/>
        </w:rPr>
        <w:t>　　1.“外语专项”结项鉴定采用集中评审的方式进行，每年下半年组织一次。</w:t>
      </w:r>
    </w:p>
    <w:p>
      <w:pPr>
        <w:widowControl/>
        <w:shd w:val="clear" w:color="auto" w:fill="FFFFFF"/>
        <w:spacing w:line="480" w:lineRule="atLeast"/>
        <w:jc w:val="left"/>
        <w:rPr>
          <w:rFonts w:hint="eastAsia" w:ascii="宋体" w:hAnsi="宋体" w:eastAsia="宋体" w:cs="宋体"/>
          <w:color w:val="333333"/>
          <w:spacing w:val="36"/>
          <w:kern w:val="0"/>
          <w:sz w:val="24"/>
          <w:szCs w:val="24"/>
        </w:rPr>
      </w:pPr>
      <w:r>
        <w:rPr>
          <w:rFonts w:hint="eastAsia" w:ascii="宋体" w:hAnsi="宋体" w:eastAsia="宋体" w:cs="宋体"/>
          <w:color w:val="333333"/>
          <w:spacing w:val="36"/>
          <w:kern w:val="0"/>
          <w:sz w:val="24"/>
          <w:szCs w:val="24"/>
        </w:rPr>
        <w:t>　　2.项目完成时间不超过2年。对于超过2年未完成的项目将在立项后第3年由省社科规划办统一清理。</w:t>
      </w:r>
    </w:p>
    <w:p>
      <w:pPr>
        <w:widowControl/>
        <w:shd w:val="clear" w:color="auto" w:fill="FFFFFF"/>
        <w:spacing w:line="480" w:lineRule="atLeast"/>
        <w:jc w:val="left"/>
        <w:rPr>
          <w:rFonts w:hint="eastAsia" w:ascii="宋体" w:hAnsi="宋体" w:eastAsia="宋体" w:cs="宋体"/>
          <w:color w:val="333333"/>
          <w:spacing w:val="36"/>
          <w:kern w:val="0"/>
          <w:sz w:val="24"/>
          <w:szCs w:val="24"/>
        </w:rPr>
      </w:pPr>
      <w:r>
        <w:rPr>
          <w:rFonts w:hint="eastAsia" w:ascii="宋体" w:hAnsi="宋体" w:eastAsia="宋体" w:cs="宋体"/>
          <w:color w:val="333333"/>
          <w:spacing w:val="36"/>
          <w:kern w:val="0"/>
          <w:sz w:val="24"/>
          <w:szCs w:val="24"/>
        </w:rPr>
        <w:t>　　</w:t>
      </w:r>
    </w:p>
    <w:p>
      <w:pPr>
        <w:widowControl/>
        <w:shd w:val="clear" w:color="auto" w:fill="FFFFFF"/>
        <w:spacing w:line="480" w:lineRule="atLeast"/>
        <w:jc w:val="left"/>
        <w:rPr>
          <w:rFonts w:hint="eastAsia" w:ascii="宋体" w:hAnsi="宋体" w:eastAsia="宋体" w:cs="宋体"/>
          <w:color w:val="333333"/>
          <w:spacing w:val="36"/>
          <w:kern w:val="0"/>
          <w:sz w:val="24"/>
          <w:szCs w:val="24"/>
        </w:rPr>
      </w:pPr>
      <w:r>
        <w:rPr>
          <w:rFonts w:hint="eastAsia" w:ascii="宋体" w:hAnsi="宋体" w:eastAsia="宋体" w:cs="宋体"/>
          <w:color w:val="333333"/>
          <w:spacing w:val="36"/>
          <w:kern w:val="0"/>
          <w:sz w:val="24"/>
          <w:szCs w:val="24"/>
        </w:rPr>
        <w:t>　　联系人及电话： 崔晓莹  张杰炜  （020）83825078 37252007</w:t>
      </w:r>
    </w:p>
    <w:p>
      <w:pPr>
        <w:widowControl/>
        <w:shd w:val="clear" w:color="auto" w:fill="FFFFFF"/>
        <w:spacing w:line="480" w:lineRule="atLeast"/>
        <w:jc w:val="left"/>
        <w:rPr>
          <w:rFonts w:hint="eastAsia" w:ascii="宋体" w:hAnsi="宋体" w:eastAsia="宋体" w:cs="宋体"/>
          <w:color w:val="333333"/>
          <w:spacing w:val="36"/>
          <w:kern w:val="0"/>
          <w:sz w:val="24"/>
          <w:szCs w:val="24"/>
        </w:rPr>
      </w:pPr>
      <w:r>
        <w:rPr>
          <w:rFonts w:hint="eastAsia" w:ascii="宋体" w:hAnsi="宋体" w:eastAsia="宋体" w:cs="宋体"/>
          <w:color w:val="333333"/>
          <w:spacing w:val="36"/>
          <w:kern w:val="0"/>
          <w:sz w:val="24"/>
          <w:szCs w:val="24"/>
        </w:rPr>
        <w:t>　　省社科规划办地址及邮编：</w:t>
      </w:r>
    </w:p>
    <w:p>
      <w:pPr>
        <w:widowControl/>
        <w:shd w:val="clear" w:color="auto" w:fill="FFFFFF"/>
        <w:spacing w:line="480" w:lineRule="atLeast"/>
        <w:jc w:val="left"/>
        <w:rPr>
          <w:rFonts w:hint="eastAsia" w:ascii="宋体" w:hAnsi="宋体" w:eastAsia="宋体" w:cs="宋体"/>
          <w:color w:val="333333"/>
          <w:spacing w:val="36"/>
          <w:kern w:val="0"/>
          <w:sz w:val="24"/>
          <w:szCs w:val="24"/>
        </w:rPr>
      </w:pPr>
      <w:r>
        <w:rPr>
          <w:rFonts w:hint="eastAsia" w:ascii="宋体" w:hAnsi="宋体" w:eastAsia="宋体" w:cs="宋体"/>
          <w:color w:val="333333"/>
          <w:spacing w:val="36"/>
          <w:kern w:val="0"/>
          <w:sz w:val="24"/>
          <w:szCs w:val="24"/>
        </w:rPr>
        <w:t>　　广州市天河北路618号广东社科中心928室   510635</w:t>
      </w:r>
    </w:p>
    <w:p>
      <w:pPr>
        <w:widowControl/>
        <w:shd w:val="clear" w:color="auto" w:fill="FFFFFF"/>
        <w:spacing w:line="480" w:lineRule="atLeast"/>
        <w:jc w:val="left"/>
        <w:rPr>
          <w:rFonts w:hint="eastAsia" w:ascii="宋体" w:hAnsi="宋体" w:eastAsia="宋体" w:cs="宋体"/>
          <w:color w:val="333333"/>
          <w:spacing w:val="36"/>
          <w:kern w:val="0"/>
          <w:sz w:val="24"/>
          <w:szCs w:val="24"/>
        </w:rPr>
      </w:pPr>
      <w:r>
        <w:rPr>
          <w:rFonts w:hint="eastAsia" w:ascii="宋体" w:hAnsi="宋体" w:eastAsia="宋体" w:cs="宋体"/>
          <w:color w:val="333333"/>
          <w:spacing w:val="36"/>
          <w:kern w:val="0"/>
          <w:sz w:val="24"/>
          <w:szCs w:val="24"/>
        </w:rPr>
        <w:t>　　电子邮箱：</w:t>
      </w:r>
      <w:r>
        <w:rPr>
          <w:rFonts w:hint="eastAsia" w:ascii="宋体" w:hAnsi="宋体" w:eastAsia="宋体" w:cs="宋体"/>
        </w:rPr>
        <w:fldChar w:fldCharType="begin"/>
      </w:r>
      <w:r>
        <w:rPr>
          <w:rFonts w:hint="eastAsia" w:ascii="宋体" w:hAnsi="宋体" w:eastAsia="宋体" w:cs="宋体"/>
        </w:rPr>
        <w:instrText xml:space="preserve"> HYPERLINK "mailto:gdskghb@163.com" </w:instrText>
      </w:r>
      <w:r>
        <w:rPr>
          <w:rFonts w:hint="eastAsia" w:ascii="宋体" w:hAnsi="宋体" w:eastAsia="宋体" w:cs="宋体"/>
        </w:rPr>
        <w:fldChar w:fldCharType="separate"/>
      </w:r>
      <w:r>
        <w:rPr>
          <w:rFonts w:hint="eastAsia" w:ascii="宋体" w:hAnsi="宋体" w:eastAsia="宋体" w:cs="宋体"/>
          <w:color w:val="333333"/>
          <w:spacing w:val="36"/>
          <w:kern w:val="0"/>
          <w:sz w:val="24"/>
          <w:szCs w:val="24"/>
          <w:u w:val="single"/>
        </w:rPr>
        <w:t>gdskghb@163.com</w:t>
      </w:r>
      <w:r>
        <w:rPr>
          <w:rFonts w:hint="eastAsia" w:ascii="宋体" w:hAnsi="宋体" w:eastAsia="宋体" w:cs="宋体"/>
          <w:color w:val="333333"/>
          <w:spacing w:val="36"/>
          <w:kern w:val="0"/>
          <w:sz w:val="24"/>
          <w:szCs w:val="24"/>
          <w:u w:val="single"/>
        </w:rPr>
        <w:fldChar w:fldCharType="end"/>
      </w:r>
    </w:p>
    <w:p>
      <w:pPr>
        <w:widowControl/>
        <w:shd w:val="clear" w:color="auto" w:fill="FFFFFF"/>
        <w:spacing w:line="480" w:lineRule="atLeast"/>
        <w:jc w:val="left"/>
        <w:rPr>
          <w:rFonts w:hint="eastAsia" w:ascii="宋体" w:hAnsi="宋体" w:eastAsia="宋体" w:cs="宋体"/>
          <w:color w:val="333333"/>
          <w:spacing w:val="36"/>
          <w:kern w:val="0"/>
          <w:sz w:val="24"/>
          <w:szCs w:val="24"/>
        </w:rPr>
      </w:pPr>
      <w:r>
        <w:rPr>
          <w:rFonts w:hint="eastAsia" w:ascii="宋体" w:hAnsi="宋体" w:eastAsia="宋体" w:cs="宋体"/>
          <w:color w:val="333333"/>
          <w:spacing w:val="36"/>
          <w:kern w:val="0"/>
          <w:sz w:val="24"/>
          <w:szCs w:val="24"/>
        </w:rPr>
        <w:t>　　</w:t>
      </w:r>
    </w:p>
    <w:p>
      <w:pPr>
        <w:widowControl/>
        <w:shd w:val="clear" w:color="auto" w:fill="FFFFFF"/>
        <w:spacing w:line="480" w:lineRule="atLeast"/>
        <w:jc w:val="right"/>
        <w:rPr>
          <w:rFonts w:hint="eastAsia" w:ascii="宋体" w:hAnsi="宋体" w:eastAsia="宋体" w:cs="宋体"/>
          <w:color w:val="333333"/>
          <w:spacing w:val="36"/>
          <w:kern w:val="0"/>
          <w:sz w:val="24"/>
          <w:szCs w:val="24"/>
        </w:rPr>
      </w:pPr>
      <w:r>
        <w:rPr>
          <w:rFonts w:hint="eastAsia" w:ascii="宋体" w:hAnsi="宋体" w:eastAsia="宋体" w:cs="宋体"/>
          <w:color w:val="333333"/>
          <w:spacing w:val="36"/>
          <w:kern w:val="0"/>
          <w:sz w:val="24"/>
          <w:szCs w:val="24"/>
        </w:rPr>
        <w:t>广东省哲学社会科学规划领导小组办公室</w:t>
      </w:r>
    </w:p>
    <w:p>
      <w:pPr>
        <w:widowControl/>
        <w:shd w:val="clear" w:color="auto" w:fill="FFFFFF"/>
        <w:spacing w:line="480" w:lineRule="atLeast"/>
        <w:jc w:val="right"/>
        <w:rPr>
          <w:rFonts w:hint="eastAsia" w:ascii="宋体" w:hAnsi="宋体" w:eastAsia="宋体" w:cs="宋体"/>
          <w:color w:val="333333"/>
          <w:spacing w:val="36"/>
          <w:kern w:val="0"/>
          <w:sz w:val="24"/>
          <w:szCs w:val="24"/>
        </w:rPr>
      </w:pPr>
      <w:r>
        <w:rPr>
          <w:rFonts w:hint="eastAsia" w:ascii="宋体" w:hAnsi="宋体" w:eastAsia="宋体" w:cs="宋体"/>
          <w:color w:val="333333"/>
          <w:spacing w:val="36"/>
          <w:kern w:val="0"/>
          <w:sz w:val="24"/>
          <w:szCs w:val="24"/>
        </w:rPr>
        <w:t>　　2022年8月30日</w:t>
      </w: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698"/>
    <w:rsid w:val="00663E4D"/>
    <w:rsid w:val="006B4698"/>
    <w:rsid w:val="00735724"/>
    <w:rsid w:val="00762D48"/>
    <w:rsid w:val="00862865"/>
    <w:rsid w:val="00DC4B73"/>
    <w:rsid w:val="00DF087B"/>
    <w:rsid w:val="00E21312"/>
    <w:rsid w:val="15E10C8D"/>
    <w:rsid w:val="639E5308"/>
    <w:rsid w:val="79C00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styleId="7">
    <w:name w:val="Hyperlink"/>
    <w:basedOn w:val="5"/>
    <w:semiHidden/>
    <w:unhideWhenUsed/>
    <w:uiPriority w:val="99"/>
    <w:rPr>
      <w:color w:val="0000FF"/>
      <w:u w:val="single"/>
    </w:rPr>
  </w:style>
  <w:style w:type="character" w:customStyle="1" w:styleId="8">
    <w:name w:val="标题 1 字符"/>
    <w:basedOn w:val="5"/>
    <w:link w:val="2"/>
    <w:uiPriority w:val="9"/>
    <w:rPr>
      <w:b/>
      <w:bCs/>
      <w:kern w:val="44"/>
      <w:sz w:val="44"/>
      <w:szCs w:val="44"/>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411</Words>
  <Characters>2348</Characters>
  <Lines>19</Lines>
  <Paragraphs>5</Paragraphs>
  <TotalTime>5</TotalTime>
  <ScaleCrop>false</ScaleCrop>
  <LinksUpToDate>false</LinksUpToDate>
  <CharactersWithSpaces>2754</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2022-09-01T04:53:00Z</dcterms:created>
  <dc:creator>林 雪垠</dc:creator>
  <cp:lastModifiedBy>小</cp:lastModifiedBy>
  <dcterms:modified xsi:type="dcterms:W3CDTF">2022-09-01T05:35:23Z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