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eastAsia="黑体" w:cs="Times New Roman"/>
          <w:sz w:val="44"/>
          <w:szCs w:val="44"/>
        </w:rPr>
      </w:pPr>
    </w:p>
    <w:p>
      <w:pPr>
        <w:spacing w:line="220" w:lineRule="atLeast"/>
        <w:jc w:val="center"/>
        <w:rPr>
          <w:rFonts w:eastAsia="黑体" w:cs="Times New Roman"/>
          <w:sz w:val="44"/>
          <w:szCs w:val="44"/>
        </w:rPr>
      </w:pPr>
      <w:r>
        <w:rPr>
          <w:rFonts w:eastAsia="黑体" w:cs="Times New Roman"/>
          <w:sz w:val="44"/>
          <w:szCs w:val="44"/>
        </w:rPr>
        <w:t>20</w:t>
      </w:r>
      <w:r>
        <w:rPr>
          <w:rFonts w:hint="eastAsia" w:eastAsia="黑体" w:cs="Times New Roman"/>
          <w:sz w:val="44"/>
          <w:szCs w:val="44"/>
        </w:rPr>
        <w:t>21</w:t>
      </w:r>
      <w:r>
        <w:rPr>
          <w:rFonts w:eastAsia="黑体" w:cs="Times New Roman"/>
          <w:sz w:val="44"/>
          <w:szCs w:val="44"/>
        </w:rPr>
        <w:t>年度</w:t>
      </w:r>
      <w:r>
        <w:rPr>
          <w:rFonts w:hint="eastAsia" w:eastAsia="黑体" w:cs="Times New Roman"/>
          <w:sz w:val="44"/>
          <w:szCs w:val="44"/>
        </w:rPr>
        <w:t>广东省科学技术奖提名工作</w:t>
      </w:r>
    </w:p>
    <w:p>
      <w:pPr>
        <w:spacing w:line="220" w:lineRule="atLeast"/>
        <w:jc w:val="center"/>
        <w:rPr>
          <w:rFonts w:eastAsia="黑体" w:cs="Times New Roman"/>
          <w:sz w:val="44"/>
          <w:szCs w:val="44"/>
        </w:rPr>
      </w:pPr>
      <w:r>
        <w:rPr>
          <w:rFonts w:eastAsia="黑体" w:cs="Times New Roman"/>
          <w:sz w:val="44"/>
          <w:szCs w:val="44"/>
        </w:rPr>
        <w:t>常见问</w:t>
      </w:r>
      <w:r>
        <w:rPr>
          <w:rFonts w:hint="eastAsia" w:eastAsia="黑体" w:cs="Times New Roman"/>
          <w:sz w:val="44"/>
          <w:szCs w:val="44"/>
        </w:rPr>
        <w:t>答</w:t>
      </w:r>
    </w:p>
    <w:p>
      <w:pPr>
        <w:jc w:val="center"/>
        <w:rPr>
          <w:rFonts w:eastAsia="黑体" w:cs="Times New Roman"/>
          <w:sz w:val="44"/>
          <w:szCs w:val="44"/>
        </w:rPr>
      </w:pPr>
    </w:p>
    <w:p>
      <w:pPr>
        <w:jc w:val="center"/>
        <w:rPr>
          <w:rFonts w:eastAsia="楷体_GB2312" w:cs="Times New Roman"/>
          <w:szCs w:val="32"/>
        </w:rPr>
      </w:pPr>
      <w:r>
        <w:rPr>
          <w:rFonts w:eastAsia="楷体_GB2312" w:cs="Times New Roman"/>
          <w:szCs w:val="32"/>
        </w:rPr>
        <w:t>（更新日期：202</w:t>
      </w:r>
      <w:r>
        <w:rPr>
          <w:rFonts w:hint="eastAsia" w:eastAsia="楷体_GB2312" w:cs="Times New Roman"/>
          <w:szCs w:val="32"/>
        </w:rPr>
        <w:t>1</w:t>
      </w:r>
      <w:r>
        <w:rPr>
          <w:rFonts w:eastAsia="楷体_GB2312" w:cs="Times New Roman"/>
          <w:szCs w:val="32"/>
        </w:rPr>
        <w:t>年</w:t>
      </w:r>
      <w:r>
        <w:rPr>
          <w:rFonts w:hint="eastAsia" w:eastAsia="楷体_GB2312" w:cs="Times New Roman"/>
          <w:szCs w:val="32"/>
          <w:lang w:val="en-US" w:eastAsia="zh-CN"/>
        </w:rPr>
        <w:t>9</w:t>
      </w:r>
      <w:r>
        <w:rPr>
          <w:rFonts w:eastAsia="楷体_GB2312" w:cs="Times New Roman"/>
          <w:szCs w:val="32"/>
        </w:rPr>
        <w:t>月</w:t>
      </w:r>
      <w:r>
        <w:rPr>
          <w:rFonts w:hint="eastAsia" w:eastAsia="楷体_GB2312" w:cs="Times New Roman"/>
          <w:szCs w:val="32"/>
          <w:lang w:val="en-US" w:eastAsia="zh-CN"/>
        </w:rPr>
        <w:t>13</w:t>
      </w:r>
      <w:r>
        <w:rPr>
          <w:rFonts w:eastAsia="楷体_GB2312" w:cs="Times New Roman"/>
          <w:szCs w:val="32"/>
        </w:rPr>
        <w:t>日）</w:t>
      </w:r>
    </w:p>
    <w:p>
      <w:pPr>
        <w:ind w:firstLine="640" w:firstLineChars="200"/>
        <w:rPr>
          <w:rFonts w:cs="Times New Roman"/>
          <w:szCs w:val="32"/>
        </w:rPr>
      </w:pPr>
    </w:p>
    <w:p>
      <w:pPr>
        <w:ind w:firstLine="640" w:firstLineChars="200"/>
        <w:rPr>
          <w:rFonts w:cs="Times New Roman"/>
          <w:szCs w:val="32"/>
        </w:rPr>
      </w:pPr>
      <w:r>
        <w:rPr>
          <w:rFonts w:cs="Times New Roman"/>
          <w:szCs w:val="32"/>
        </w:rPr>
        <w:t>编制说明：根据</w:t>
      </w:r>
      <w:r>
        <w:rPr>
          <w:rFonts w:hint="eastAsia" w:cs="Times New Roman"/>
          <w:szCs w:val="32"/>
        </w:rPr>
        <w:t>以往提名工作中的</w:t>
      </w:r>
      <w:r>
        <w:rPr>
          <w:rFonts w:cs="Times New Roman"/>
          <w:szCs w:val="32"/>
        </w:rPr>
        <w:t>咨询情况，</w:t>
      </w:r>
      <w:r>
        <w:rPr>
          <w:rFonts w:hint="eastAsia" w:cs="Times New Roman"/>
          <w:szCs w:val="32"/>
        </w:rPr>
        <w:t>对常见问题进行如下解答。解答内容仅供参考，最终解释以文件原文表述内容为准。本问答将根据实际情况不定期更新。</w:t>
      </w:r>
    </w:p>
    <w:p>
      <w:pPr>
        <w:widowControl w:val="0"/>
        <w:ind w:firstLine="643" w:firstLineChars="200"/>
        <w:jc w:val="both"/>
        <w:rPr>
          <w:rFonts w:cs="Times New Roman"/>
          <w:b/>
          <w:szCs w:val="32"/>
        </w:rPr>
      </w:pPr>
      <w:r>
        <w:rPr>
          <w:rFonts w:hint="eastAsia" w:cs="Times New Roman"/>
          <w:b/>
          <w:szCs w:val="32"/>
        </w:rPr>
        <w:t>本文中不包含的问题请优先使用邮件咨询。</w:t>
      </w:r>
    </w:p>
    <w:p>
      <w:pPr>
        <w:widowControl w:val="0"/>
        <w:ind w:firstLine="643" w:firstLineChars="200"/>
        <w:jc w:val="both"/>
        <w:rPr>
          <w:b/>
          <w:szCs w:val="32"/>
        </w:rPr>
      </w:pPr>
      <w:r>
        <w:rPr>
          <w:rFonts w:hint="eastAsia"/>
          <w:b/>
          <w:szCs w:val="32"/>
        </w:rPr>
        <w:t>电子邮箱：skjt_jlb@gd.gov.cn</w:t>
      </w:r>
    </w:p>
    <w:p>
      <w:pPr>
        <w:ind w:firstLine="643" w:firstLineChars="200"/>
        <w:rPr>
          <w:rFonts w:cs="Times New Roman"/>
          <w:b/>
          <w:color w:val="FF0000"/>
          <w:szCs w:val="32"/>
        </w:rPr>
      </w:pPr>
      <w:r>
        <w:rPr>
          <w:rFonts w:hint="eastAsia" w:cs="Times New Roman"/>
          <w:b/>
          <w:color w:val="FF0000"/>
          <w:szCs w:val="32"/>
        </w:rPr>
        <w:t>本问答转载必须注明转载自广东省科技业务管理阳光政务平台，否则将追究法律责任！</w:t>
      </w:r>
    </w:p>
    <w:p>
      <w:pPr>
        <w:pStyle w:val="2"/>
      </w:pPr>
    </w:p>
    <w:p/>
    <w:p/>
    <w:p/>
    <w:p/>
    <w:p/>
    <w:p/>
    <w:p>
      <w:pPr>
        <w:jc w:val="center"/>
      </w:pPr>
      <w:r>
        <w:rPr>
          <w:rFonts w:hint="eastAsia"/>
        </w:rPr>
        <w:t>广东省科学技术奖评审委员会办公室</w:t>
      </w:r>
    </w:p>
    <w:p>
      <w:pPr>
        <w:jc w:val="center"/>
        <w:sectPr>
          <w:pgSz w:w="11906" w:h="16838"/>
          <w:pgMar w:top="1474" w:right="1247" w:bottom="1474" w:left="1587" w:header="851" w:footer="992" w:gutter="0"/>
          <w:pgNumType w:fmt="numberInDash"/>
          <w:cols w:space="425" w:num="1"/>
          <w:docGrid w:type="lines" w:linePitch="312" w:charSpace="0"/>
        </w:sectPr>
      </w:pPr>
      <w:r>
        <w:rPr>
          <w:rFonts w:hint="eastAsia"/>
        </w:rPr>
        <w:t>2021年9月</w:t>
      </w:r>
    </w:p>
    <w:sdt>
      <w:sdtPr>
        <w:id w:val="147459883"/>
        <w:docPartObj>
          <w:docPartGallery w:val="Table of Contents"/>
          <w:docPartUnique/>
        </w:docPartObj>
      </w:sdtPr>
      <w:sdtEndPr>
        <w:rPr>
          <w:rFonts w:hint="eastAsia"/>
        </w:rPr>
      </w:sdtEndPr>
      <w:sdtContent>
        <w:p>
          <w:pPr>
            <w:pStyle w:val="2"/>
          </w:pPr>
          <w:bookmarkStart w:id="0" w:name="_Toc44511070"/>
          <w:r>
            <w:t>目录</w:t>
          </w:r>
          <w:bookmarkEnd w:id="0"/>
        </w:p>
        <w:p>
          <w:pPr>
            <w:pStyle w:val="8"/>
            <w:tabs>
              <w:tab w:val="right" w:leader="dot" w:pos="9062"/>
            </w:tabs>
            <w:rPr>
              <w:rFonts w:asciiTheme="minorHAnsi" w:hAnsiTheme="minorHAnsi" w:eastAsiaTheme="minorEastAsia"/>
              <w:kern w:val="2"/>
              <w:sz w:val="21"/>
            </w:rPr>
          </w:pPr>
          <w:r>
            <w:rPr>
              <w:rFonts w:hint="eastAsia"/>
            </w:rPr>
            <w:fldChar w:fldCharType="begin"/>
          </w:r>
          <w:r>
            <w:rPr>
              <w:rFonts w:hint="eastAsia"/>
            </w:rPr>
            <w:instrText xml:space="preserve">TOC \o "1-3" \h \u </w:instrText>
          </w:r>
          <w:r>
            <w:rPr>
              <w:rFonts w:hint="eastAsia"/>
            </w:rPr>
            <w:fldChar w:fldCharType="separate"/>
          </w:r>
          <w:r>
            <w:fldChar w:fldCharType="begin"/>
          </w:r>
          <w:r>
            <w:instrText xml:space="preserve"> HYPERLINK \l "_Toc44511071" </w:instrText>
          </w:r>
          <w:r>
            <w:fldChar w:fldCharType="separate"/>
          </w:r>
          <w:r>
            <w:rPr>
              <w:rStyle w:val="14"/>
              <w:rFonts w:hint="eastAsia"/>
            </w:rPr>
            <w:t>提名工作依据的相关文件</w:t>
          </w:r>
          <w:r>
            <w:tab/>
          </w:r>
          <w:r>
            <w:fldChar w:fldCharType="begin"/>
          </w:r>
          <w:r>
            <w:instrText xml:space="preserve"> PAGEREF _Toc44511071 \h </w:instrText>
          </w:r>
          <w:r>
            <w:fldChar w:fldCharType="separate"/>
          </w:r>
          <w:r>
            <w:t>- 1 -</w:t>
          </w:r>
          <w:r>
            <w:fldChar w:fldCharType="end"/>
          </w:r>
          <w:r>
            <w:fldChar w:fldCharType="end"/>
          </w:r>
        </w:p>
        <w:p>
          <w:pPr>
            <w:pStyle w:val="8"/>
            <w:tabs>
              <w:tab w:val="right" w:leader="dot" w:pos="9062"/>
            </w:tabs>
            <w:rPr>
              <w:rFonts w:asciiTheme="minorHAnsi" w:hAnsiTheme="minorHAnsi" w:eastAsiaTheme="minorEastAsia"/>
              <w:kern w:val="2"/>
              <w:sz w:val="21"/>
            </w:rPr>
          </w:pPr>
          <w:r>
            <w:fldChar w:fldCharType="begin"/>
          </w:r>
          <w:r>
            <w:instrText xml:space="preserve"> HYPERLINK \l "_Toc44511072" </w:instrText>
          </w:r>
          <w:r>
            <w:fldChar w:fldCharType="separate"/>
          </w:r>
          <w:r>
            <w:rPr>
              <w:rStyle w:val="14"/>
              <w:rFonts w:hint="eastAsia"/>
            </w:rPr>
            <w:t>【有关术语】</w:t>
          </w:r>
          <w:r>
            <w:tab/>
          </w:r>
          <w:r>
            <w:fldChar w:fldCharType="begin"/>
          </w:r>
          <w:r>
            <w:instrText xml:space="preserve"> PAGEREF _Toc44511072 \h </w:instrText>
          </w:r>
          <w:r>
            <w:fldChar w:fldCharType="separate"/>
          </w:r>
          <w:r>
            <w:t>- 2 -</w:t>
          </w:r>
          <w:r>
            <w:fldChar w:fldCharType="end"/>
          </w:r>
          <w:r>
            <w:fldChar w:fldCharType="end"/>
          </w:r>
        </w:p>
        <w:p>
          <w:pPr>
            <w:pStyle w:val="8"/>
            <w:tabs>
              <w:tab w:val="right" w:leader="dot" w:pos="9062"/>
            </w:tabs>
            <w:rPr>
              <w:rFonts w:asciiTheme="minorHAnsi" w:hAnsiTheme="minorHAnsi" w:eastAsiaTheme="minorEastAsia"/>
              <w:kern w:val="2"/>
              <w:sz w:val="21"/>
            </w:rPr>
          </w:pPr>
          <w:r>
            <w:fldChar w:fldCharType="begin"/>
          </w:r>
          <w:r>
            <w:instrText xml:space="preserve"> HYPERLINK \l "_Toc44511073" </w:instrText>
          </w:r>
          <w:r>
            <w:fldChar w:fldCharType="separate"/>
          </w:r>
          <w:r>
            <w:rPr>
              <w:rStyle w:val="14"/>
              <w:rFonts w:hint="eastAsia"/>
            </w:rPr>
            <w:t>一、 关于提名制</w:t>
          </w:r>
          <w:r>
            <w:tab/>
          </w:r>
          <w:r>
            <w:fldChar w:fldCharType="begin"/>
          </w:r>
          <w:r>
            <w:instrText xml:space="preserve"> PAGEREF _Toc44511073 \h </w:instrText>
          </w:r>
          <w:r>
            <w:fldChar w:fldCharType="separate"/>
          </w:r>
          <w:r>
            <w:t>- 2 -</w:t>
          </w:r>
          <w:r>
            <w:fldChar w:fldCharType="end"/>
          </w:r>
          <w:r>
            <w:fldChar w:fldCharType="end"/>
          </w:r>
        </w:p>
        <w:p>
          <w:pPr>
            <w:pStyle w:val="8"/>
            <w:tabs>
              <w:tab w:val="right" w:leader="dot" w:pos="9062"/>
            </w:tabs>
            <w:rPr>
              <w:rFonts w:asciiTheme="minorHAnsi" w:hAnsiTheme="minorHAnsi" w:eastAsiaTheme="minorEastAsia"/>
              <w:kern w:val="2"/>
              <w:sz w:val="21"/>
            </w:rPr>
          </w:pPr>
          <w:r>
            <w:fldChar w:fldCharType="begin"/>
          </w:r>
          <w:r>
            <w:instrText xml:space="preserve"> HYPERLINK \l "_Toc44511074" </w:instrText>
          </w:r>
          <w:r>
            <w:fldChar w:fldCharType="separate"/>
          </w:r>
          <w:r>
            <w:rPr>
              <w:rStyle w:val="14"/>
              <w:rFonts w:hint="eastAsia"/>
            </w:rPr>
            <w:t>二、 关于被提名项目资格</w:t>
          </w:r>
          <w:r>
            <w:tab/>
          </w:r>
          <w:r>
            <w:fldChar w:fldCharType="begin"/>
          </w:r>
          <w:r>
            <w:instrText xml:space="preserve"> PAGEREF _Toc44511074 \h </w:instrText>
          </w:r>
          <w:r>
            <w:fldChar w:fldCharType="separate"/>
          </w:r>
          <w:r>
            <w:t>- 3 -</w:t>
          </w:r>
          <w:r>
            <w:fldChar w:fldCharType="end"/>
          </w:r>
          <w:r>
            <w:fldChar w:fldCharType="end"/>
          </w:r>
        </w:p>
        <w:p>
          <w:pPr>
            <w:pStyle w:val="8"/>
            <w:tabs>
              <w:tab w:val="right" w:leader="dot" w:pos="9062"/>
            </w:tabs>
            <w:rPr>
              <w:rFonts w:asciiTheme="minorHAnsi" w:hAnsiTheme="minorHAnsi" w:eastAsiaTheme="minorEastAsia"/>
              <w:kern w:val="2"/>
              <w:sz w:val="21"/>
            </w:rPr>
          </w:pPr>
          <w:r>
            <w:fldChar w:fldCharType="begin"/>
          </w:r>
          <w:r>
            <w:instrText xml:space="preserve"> HYPERLINK \l "_Toc44511075" </w:instrText>
          </w:r>
          <w:r>
            <w:fldChar w:fldCharType="separate"/>
          </w:r>
          <w:r>
            <w:rPr>
              <w:rStyle w:val="14"/>
              <w:rFonts w:hint="eastAsia"/>
            </w:rPr>
            <w:t>三、 关于提名单位和提名专家</w:t>
          </w:r>
          <w:r>
            <w:tab/>
          </w:r>
          <w:r>
            <w:fldChar w:fldCharType="begin"/>
          </w:r>
          <w:r>
            <w:instrText xml:space="preserve"> PAGEREF _Toc44511075 \h </w:instrText>
          </w:r>
          <w:r>
            <w:fldChar w:fldCharType="separate"/>
          </w:r>
          <w:r>
            <w:t>- 5 -</w:t>
          </w:r>
          <w:r>
            <w:fldChar w:fldCharType="end"/>
          </w:r>
          <w:r>
            <w:fldChar w:fldCharType="end"/>
          </w:r>
        </w:p>
        <w:p>
          <w:pPr>
            <w:pStyle w:val="8"/>
            <w:tabs>
              <w:tab w:val="right" w:leader="dot" w:pos="9062"/>
            </w:tabs>
            <w:rPr>
              <w:rFonts w:asciiTheme="minorHAnsi" w:hAnsiTheme="minorHAnsi" w:eastAsiaTheme="minorEastAsia"/>
              <w:kern w:val="2"/>
              <w:sz w:val="21"/>
            </w:rPr>
          </w:pPr>
          <w:r>
            <w:fldChar w:fldCharType="begin"/>
          </w:r>
          <w:r>
            <w:instrText xml:space="preserve"> HYPERLINK \l "_Toc44511076" </w:instrText>
          </w:r>
          <w:r>
            <w:fldChar w:fldCharType="separate"/>
          </w:r>
          <w:r>
            <w:rPr>
              <w:rStyle w:val="14"/>
              <w:rFonts w:hint="eastAsia"/>
            </w:rPr>
            <w:t>四、 关于完成人和完成单位</w:t>
          </w:r>
          <w:r>
            <w:tab/>
          </w:r>
          <w:r>
            <w:fldChar w:fldCharType="begin"/>
          </w:r>
          <w:r>
            <w:instrText xml:space="preserve"> PAGEREF _Toc44511076 \h </w:instrText>
          </w:r>
          <w:r>
            <w:fldChar w:fldCharType="separate"/>
          </w:r>
          <w:r>
            <w:t>- 6 -</w:t>
          </w:r>
          <w:r>
            <w:fldChar w:fldCharType="end"/>
          </w:r>
          <w:r>
            <w:fldChar w:fldCharType="end"/>
          </w:r>
        </w:p>
        <w:p>
          <w:pPr>
            <w:pStyle w:val="8"/>
            <w:tabs>
              <w:tab w:val="right" w:leader="dot" w:pos="9062"/>
            </w:tabs>
            <w:rPr>
              <w:rFonts w:asciiTheme="minorHAnsi" w:hAnsiTheme="minorHAnsi" w:eastAsiaTheme="minorEastAsia"/>
              <w:kern w:val="2"/>
              <w:sz w:val="21"/>
            </w:rPr>
          </w:pPr>
          <w:r>
            <w:fldChar w:fldCharType="begin"/>
          </w:r>
          <w:r>
            <w:instrText xml:space="preserve"> HYPERLINK \l "_Toc44511077" </w:instrText>
          </w:r>
          <w:r>
            <w:fldChar w:fldCharType="separate"/>
          </w:r>
          <w:r>
            <w:rPr>
              <w:rStyle w:val="14"/>
              <w:rFonts w:hint="eastAsia"/>
            </w:rPr>
            <w:t>五、 关于提名书内容</w:t>
          </w:r>
          <w:r>
            <w:tab/>
          </w:r>
          <w:r>
            <w:fldChar w:fldCharType="begin"/>
          </w:r>
          <w:r>
            <w:instrText xml:space="preserve"> PAGEREF _Toc44511077 \h </w:instrText>
          </w:r>
          <w:r>
            <w:fldChar w:fldCharType="separate"/>
          </w:r>
          <w:r>
            <w:t>- 8 -</w:t>
          </w:r>
          <w:r>
            <w:fldChar w:fldCharType="end"/>
          </w:r>
          <w:r>
            <w:fldChar w:fldCharType="end"/>
          </w:r>
        </w:p>
        <w:p>
          <w:pPr>
            <w:pStyle w:val="8"/>
            <w:tabs>
              <w:tab w:val="right" w:leader="dot" w:pos="9062"/>
            </w:tabs>
            <w:rPr>
              <w:rFonts w:asciiTheme="minorHAnsi" w:hAnsiTheme="minorHAnsi" w:eastAsiaTheme="minorEastAsia"/>
              <w:kern w:val="2"/>
              <w:sz w:val="21"/>
            </w:rPr>
          </w:pPr>
          <w:r>
            <w:fldChar w:fldCharType="begin"/>
          </w:r>
          <w:r>
            <w:instrText xml:space="preserve"> HYPERLINK \l "_Toc44511078" </w:instrText>
          </w:r>
          <w:r>
            <w:fldChar w:fldCharType="separate"/>
          </w:r>
          <w:r>
            <w:rPr>
              <w:rStyle w:val="14"/>
              <w:rFonts w:hint="eastAsia"/>
            </w:rPr>
            <w:t>六、 关于系统操作</w:t>
          </w:r>
          <w:r>
            <w:tab/>
          </w:r>
          <w:r>
            <w:fldChar w:fldCharType="begin"/>
          </w:r>
          <w:r>
            <w:instrText xml:space="preserve"> PAGEREF _Toc44511078 \h </w:instrText>
          </w:r>
          <w:r>
            <w:fldChar w:fldCharType="separate"/>
          </w:r>
          <w:r>
            <w:t>- 13 -</w:t>
          </w:r>
          <w:r>
            <w:fldChar w:fldCharType="end"/>
          </w:r>
          <w:r>
            <w:fldChar w:fldCharType="end"/>
          </w:r>
        </w:p>
        <w:p>
          <w:pPr>
            <w:pStyle w:val="8"/>
            <w:tabs>
              <w:tab w:val="right" w:leader="dot" w:pos="9062"/>
            </w:tabs>
            <w:rPr>
              <w:rFonts w:asciiTheme="minorHAnsi" w:hAnsiTheme="minorHAnsi" w:eastAsiaTheme="minorEastAsia"/>
              <w:kern w:val="2"/>
              <w:sz w:val="21"/>
            </w:rPr>
          </w:pPr>
          <w:r>
            <w:fldChar w:fldCharType="begin"/>
          </w:r>
          <w:r>
            <w:instrText xml:space="preserve"> HYPERLINK \l "_Toc44511079" </w:instrText>
          </w:r>
          <w:r>
            <w:fldChar w:fldCharType="separate"/>
          </w:r>
          <w:r>
            <w:rPr>
              <w:rStyle w:val="14"/>
              <w:rFonts w:hint="eastAsia"/>
            </w:rPr>
            <w:t>七、 关于提名前公示</w:t>
          </w:r>
          <w:r>
            <w:tab/>
          </w:r>
          <w:r>
            <w:fldChar w:fldCharType="begin"/>
          </w:r>
          <w:r>
            <w:instrText xml:space="preserve"> PAGEREF _Toc44511079 \h </w:instrText>
          </w:r>
          <w:r>
            <w:fldChar w:fldCharType="separate"/>
          </w:r>
          <w:r>
            <w:t>- 13 -</w:t>
          </w:r>
          <w:r>
            <w:fldChar w:fldCharType="end"/>
          </w:r>
          <w:r>
            <w:fldChar w:fldCharType="end"/>
          </w:r>
        </w:p>
        <w:p>
          <w:pPr>
            <w:pStyle w:val="2"/>
            <w:sectPr>
              <w:footerReference r:id="rId5" w:type="default"/>
              <w:pgSz w:w="11906" w:h="16838"/>
              <w:pgMar w:top="1474" w:right="1247" w:bottom="1474" w:left="1587" w:header="851" w:footer="992" w:gutter="0"/>
              <w:pgNumType w:fmt="numberInDash" w:start="1"/>
              <w:cols w:space="425" w:num="1"/>
              <w:docGrid w:type="lines" w:linePitch="312" w:charSpace="0"/>
            </w:sectPr>
          </w:pPr>
          <w:r>
            <w:rPr>
              <w:rFonts w:hint="eastAsia"/>
            </w:rPr>
            <w:fldChar w:fldCharType="end"/>
          </w:r>
        </w:p>
      </w:sdtContent>
    </w:sdt>
    <w:p>
      <w:pPr>
        <w:pStyle w:val="2"/>
      </w:pPr>
      <w:bookmarkStart w:id="1" w:name="_Toc44511071"/>
      <w:r>
        <w:rPr>
          <w:rFonts w:hint="eastAsia"/>
        </w:rPr>
        <w:t>提名工作依据的相关文件</w:t>
      </w:r>
      <w:bookmarkEnd w:id="1"/>
    </w:p>
    <w:p/>
    <w:p>
      <w:pPr>
        <w:numPr>
          <w:ilvl w:val="0"/>
          <w:numId w:val="1"/>
        </w:numPr>
        <w:ind w:firstLine="640" w:firstLineChars="200"/>
        <w:rPr>
          <w:rFonts w:hint="eastAsia"/>
          <w:highlight w:val="none"/>
        </w:rPr>
      </w:pPr>
      <w:r>
        <w:rPr>
          <w:rFonts w:hint="eastAsia"/>
          <w:highlight w:val="none"/>
        </w:rPr>
        <w:t>《2021年度广东省科学技术奖评审方案》（以下简称“《评审方案》”）；</w:t>
      </w:r>
    </w:p>
    <w:p>
      <w:pPr>
        <w:numPr>
          <w:numId w:val="0"/>
        </w:numPr>
        <w:ind w:firstLine="640" w:firstLineChars="200"/>
        <w:rPr>
          <w:rFonts w:hint="eastAsia"/>
          <w:highlight w:val="none"/>
        </w:rPr>
      </w:pPr>
      <w:r>
        <w:rPr>
          <w:rFonts w:hint="eastAsia"/>
          <w:highlight w:val="none"/>
        </w:rPr>
        <w:t>http://gdstc.gd.gov.cn/zwgk_n/tzgg/content/post_3516444.html</w:t>
      </w:r>
    </w:p>
    <w:p>
      <w:pPr>
        <w:numPr>
          <w:ilvl w:val="0"/>
          <w:numId w:val="1"/>
        </w:numPr>
        <w:ind w:left="0" w:leftChars="0" w:firstLine="640" w:firstLineChars="200"/>
        <w:rPr>
          <w:rFonts w:hint="eastAsia"/>
          <w:highlight w:val="none"/>
        </w:rPr>
      </w:pPr>
      <w:r>
        <w:rPr>
          <w:rFonts w:hint="eastAsia"/>
          <w:highlight w:val="none"/>
        </w:rPr>
        <w:t>《广东省科学技术厅关于2021年度广东省科学技术奖提名工作的通知》（以下简称“《提名通知》”），附件含：（1）</w:t>
      </w:r>
      <w:r>
        <w:rPr>
          <w:highlight w:val="none"/>
        </w:rPr>
        <w:t>广东省科学技术奖评审</w:t>
      </w:r>
      <w:bookmarkStart w:id="10" w:name="_GoBack"/>
      <w:bookmarkEnd w:id="10"/>
      <w:r>
        <w:rPr>
          <w:rFonts w:hint="eastAsia"/>
          <w:highlight w:val="none"/>
        </w:rPr>
        <w:t>标准（2）广东省科学技术奖专家提名申请表（3）2021年度广东省科学技术奖提名单位名单（4）2021年度广东省科学技术奖公示表（格式）（5）《2021年度广东省科学技术奖提名工作手册》（以下简称“《提名手册》”）；</w:t>
      </w:r>
    </w:p>
    <w:p>
      <w:pPr>
        <w:numPr>
          <w:numId w:val="0"/>
        </w:numPr>
        <w:ind w:leftChars="200"/>
        <w:rPr>
          <w:rFonts w:hint="eastAsia"/>
          <w:highlight w:val="none"/>
        </w:rPr>
      </w:pPr>
      <w:r>
        <w:rPr>
          <w:rFonts w:hint="eastAsia"/>
          <w:highlight w:val="none"/>
        </w:rPr>
        <w:t>http://gdstc.gd.gov.cn/zwgk_n/tzgg/content/post_3516474.html</w:t>
      </w:r>
    </w:p>
    <w:p>
      <w:pPr>
        <w:ind w:firstLine="640" w:firstLineChars="200"/>
      </w:pPr>
      <w:r>
        <w:rPr>
          <w:rFonts w:hint="eastAsia"/>
        </w:rPr>
        <w:t>3.《广东省关于深化科技奖励制度改革的方案》（以下简称“《改革方案》”）；</w:t>
      </w:r>
    </w:p>
    <w:p>
      <w:pPr>
        <w:ind w:firstLine="640" w:firstLineChars="200"/>
      </w:pPr>
      <w:r>
        <w:rPr>
          <w:rFonts w:hint="eastAsia"/>
        </w:rPr>
        <w:t>4.《广东省科学技术奖励办法》（以下简称“《奖励办法》”）；</w:t>
      </w:r>
    </w:p>
    <w:p>
      <w:pPr>
        <w:ind w:firstLine="640" w:firstLineChars="200"/>
      </w:pPr>
      <w:r>
        <w:rPr>
          <w:rFonts w:hint="eastAsia"/>
        </w:rPr>
        <w:t>5.《广东省科学技术奖励办法实施细则》（以下简称“《实施细则》”）。</w:t>
      </w:r>
    </w:p>
    <w:p>
      <w:pPr>
        <w:pStyle w:val="10"/>
        <w:shd w:val="clear" w:color="auto" w:fill="FFFFFF"/>
        <w:spacing w:before="0" w:beforeAutospacing="0" w:after="0" w:afterAutospacing="0" w:line="480" w:lineRule="atLeast"/>
        <w:ind w:firstLine="562" w:firstLineChars="200"/>
        <w:rPr>
          <w:rFonts w:ascii="Times New Roman" w:hAnsi="Times New Roman" w:eastAsia="仿宋_GB2312" w:cstheme="minorBidi"/>
          <w:sz w:val="32"/>
          <w:szCs w:val="22"/>
          <w:highlight w:val="none"/>
        </w:rPr>
      </w:pPr>
      <w:r>
        <w:rPr>
          <w:rFonts w:hint="eastAsia"/>
          <w:b/>
          <w:bCs/>
          <w:sz w:val="28"/>
          <w:szCs w:val="21"/>
          <w:highlight w:val="none"/>
        </w:rPr>
        <w:t>*注：《评审方案》仅适用于2021年度评审工作，省政府和省政府有关部门此前印发的文件中关于广东省科学技术奖的规定与《评审方案》不一致的，以《评审方案》为准。</w:t>
      </w:r>
    </w:p>
    <w:p>
      <w:pPr>
        <w:rPr>
          <w:rFonts w:eastAsia="黑体" w:cs="Times New Roman"/>
          <w:szCs w:val="32"/>
        </w:rPr>
      </w:pPr>
    </w:p>
    <w:p>
      <w:pPr>
        <w:rPr>
          <w:rFonts w:hint="eastAsia"/>
          <w:sz w:val="32"/>
          <w:szCs w:val="32"/>
        </w:rPr>
      </w:pPr>
      <w:bookmarkStart w:id="2" w:name="_Toc44511072"/>
      <w:r>
        <w:rPr>
          <w:rFonts w:hint="eastAsia"/>
          <w:sz w:val="32"/>
          <w:szCs w:val="32"/>
        </w:rPr>
        <w:br w:type="page"/>
      </w:r>
    </w:p>
    <w:p>
      <w:pPr>
        <w:pStyle w:val="2"/>
        <w:jc w:val="left"/>
        <w:rPr>
          <w:sz w:val="32"/>
          <w:szCs w:val="32"/>
        </w:rPr>
      </w:pPr>
      <w:r>
        <w:rPr>
          <w:rFonts w:hint="eastAsia"/>
          <w:sz w:val="32"/>
          <w:szCs w:val="32"/>
        </w:rPr>
        <w:t>【有关术语】</w:t>
      </w:r>
      <w:bookmarkEnd w:id="2"/>
    </w:p>
    <w:p>
      <w:r>
        <w:rPr>
          <w:rFonts w:hint="eastAsia"/>
          <w:b/>
        </w:rPr>
        <w:t>1.三大奖：</w:t>
      </w:r>
      <w:r>
        <w:rPr>
          <w:rFonts w:hint="eastAsia"/>
        </w:rPr>
        <w:t>自然科学奖、技术发明奖、科技进步奖统称为三大奖。</w:t>
      </w:r>
    </w:p>
    <w:p>
      <w:r>
        <w:rPr>
          <w:rFonts w:hint="eastAsia"/>
          <w:b/>
        </w:rPr>
        <w:t>2.主要完成人：</w:t>
      </w:r>
      <w:r>
        <w:rPr>
          <w:rFonts w:hint="eastAsia"/>
        </w:rPr>
        <w:t>列入提名书中的完成人。</w:t>
      </w:r>
    </w:p>
    <w:p>
      <w:r>
        <w:rPr>
          <w:rFonts w:hint="eastAsia"/>
          <w:b/>
        </w:rPr>
        <w:t>3.主要完成单位：</w:t>
      </w:r>
      <w:r>
        <w:rPr>
          <w:rFonts w:hint="eastAsia"/>
        </w:rPr>
        <w:t>列入提名书中的完成单位。</w:t>
      </w:r>
    </w:p>
    <w:p/>
    <w:p>
      <w:pPr>
        <w:pStyle w:val="2"/>
        <w:numPr>
          <w:ilvl w:val="0"/>
          <w:numId w:val="2"/>
        </w:numPr>
      </w:pPr>
      <w:bookmarkStart w:id="3" w:name="_Toc44511073"/>
      <w:r>
        <w:rPr>
          <w:rFonts w:hint="eastAsia"/>
        </w:rPr>
        <w:t>关于提名制</w:t>
      </w:r>
      <w:bookmarkEnd w:id="3"/>
    </w:p>
    <w:p>
      <w:pPr>
        <w:ind w:firstLine="643" w:firstLineChars="200"/>
        <w:rPr>
          <w:rFonts w:cs="Times New Roman"/>
          <w:b/>
          <w:szCs w:val="32"/>
        </w:rPr>
      </w:pPr>
      <w:r>
        <w:rPr>
          <w:rFonts w:hint="eastAsia" w:cs="Times New Roman"/>
          <w:b/>
          <w:szCs w:val="32"/>
        </w:rPr>
        <w:t>1.省科学技术奖接受自荐吗？</w:t>
      </w:r>
    </w:p>
    <w:p>
      <w:pPr>
        <w:ind w:firstLine="640" w:firstLineChars="200"/>
        <w:rPr>
          <w:rFonts w:cs="Times New Roman"/>
          <w:szCs w:val="32"/>
        </w:rPr>
      </w:pPr>
      <w:r>
        <w:rPr>
          <w:rFonts w:hint="eastAsia" w:cs="Times New Roman"/>
          <w:szCs w:val="32"/>
        </w:rPr>
        <w:t>答：不接受。</w:t>
      </w:r>
    </w:p>
    <w:p>
      <w:pPr>
        <w:ind w:firstLine="643" w:firstLineChars="200"/>
        <w:rPr>
          <w:rFonts w:cs="Times New Roman"/>
          <w:b/>
          <w:szCs w:val="32"/>
        </w:rPr>
      </w:pPr>
      <w:r>
        <w:rPr>
          <w:rFonts w:hint="eastAsia" w:cs="Times New Roman"/>
          <w:b/>
          <w:szCs w:val="32"/>
        </w:rPr>
        <w:t>2.有哪些单位具有提名资格？</w:t>
      </w:r>
    </w:p>
    <w:p>
      <w:pPr>
        <w:ind w:firstLine="640" w:firstLineChars="200"/>
        <w:rPr>
          <w:rFonts w:cs="Times New Roman"/>
          <w:bCs/>
          <w:szCs w:val="32"/>
        </w:rPr>
      </w:pPr>
      <w:r>
        <w:rPr>
          <w:rFonts w:hint="eastAsia" w:cs="Times New Roman"/>
          <w:szCs w:val="32"/>
        </w:rPr>
        <w:t>答：</w:t>
      </w:r>
      <w:r>
        <w:rPr>
          <w:rFonts w:hint="eastAsia" w:cs="Times New Roman"/>
          <w:bCs/>
          <w:szCs w:val="32"/>
        </w:rPr>
        <w:t>(1)省人民政府各有关组成部门及直属机构；(2)地级以上市人民政府或其授权的科技主管部门；(3)省实验室，具有提名资格的学会、行业协会（联合会）、社会力量设奖机构以及其他组织机构。本年度提名单位名单详见《提名通知》的附件3。</w:t>
      </w:r>
    </w:p>
    <w:p>
      <w:pPr>
        <w:ind w:firstLine="643" w:firstLineChars="200"/>
        <w:rPr>
          <w:rFonts w:cs="Times New Roman"/>
          <w:b/>
          <w:szCs w:val="32"/>
        </w:rPr>
      </w:pPr>
      <w:r>
        <w:rPr>
          <w:rFonts w:hint="eastAsia" w:cs="Times New Roman"/>
          <w:b/>
          <w:szCs w:val="32"/>
        </w:rPr>
        <w:t>3.有哪些专家具有提名资格？</w:t>
      </w:r>
    </w:p>
    <w:p>
      <w:pPr>
        <w:ind w:firstLine="640" w:firstLineChars="200"/>
        <w:rPr>
          <w:rFonts w:cs="Times New Roman"/>
          <w:szCs w:val="32"/>
        </w:rPr>
      </w:pPr>
      <w:r>
        <w:rPr>
          <w:rFonts w:hint="eastAsia" w:cs="Times New Roman"/>
          <w:szCs w:val="32"/>
        </w:rPr>
        <w:t>答：</w:t>
      </w:r>
      <w:r>
        <w:rPr>
          <w:rFonts w:cs="Times New Roman"/>
          <w:szCs w:val="32"/>
        </w:rPr>
        <w:t>省内两院院士、我省获国家科技奖项目的前三完成人之一、省突出贡献奖获得者、省科学技术奖特等奖或一等奖的第一完成人，每年可三人联合提名1项，原则上提名者不能同时作为被提名人。</w:t>
      </w:r>
    </w:p>
    <w:p>
      <w:pPr>
        <w:ind w:firstLine="643" w:firstLineChars="200"/>
        <w:rPr>
          <w:rFonts w:cs="Times New Roman"/>
          <w:b/>
          <w:szCs w:val="32"/>
        </w:rPr>
      </w:pPr>
      <w:r>
        <w:rPr>
          <w:rFonts w:hint="eastAsia" w:cs="Times New Roman"/>
          <w:b/>
          <w:szCs w:val="32"/>
        </w:rPr>
        <w:t>4.同一年度同一个项目（人选）可以被重复提名吗？</w:t>
      </w:r>
    </w:p>
    <w:p>
      <w:pPr>
        <w:ind w:firstLine="480" w:firstLineChars="200"/>
        <w:rPr>
          <w:rFonts w:ascii="微软雅黑" w:hAnsi="微软雅黑" w:eastAsia="微软雅黑" w:cs="宋体"/>
          <w:color w:val="555555"/>
          <w:sz w:val="27"/>
          <w:szCs w:val="27"/>
        </w:rPr>
      </w:pPr>
      <w:r>
        <w:rPr>
          <w:rFonts w:hint="eastAsia" w:ascii="微软雅黑" w:hAnsi="微软雅黑" w:eastAsia="微软雅黑" w:cs="宋体"/>
          <w:color w:val="555555"/>
          <w:sz w:val="24"/>
          <w:szCs w:val="24"/>
        </w:rPr>
        <w:t>　</w:t>
      </w:r>
      <w:r>
        <w:rPr>
          <w:rFonts w:hint="eastAsia" w:cs="Times New Roman"/>
          <w:bCs/>
          <w:szCs w:val="32"/>
        </w:rPr>
        <w:t>答：不可以。同一年度同一个项目（人选）只能通过一个提名单位或3名有提名资格的专家联合提名。</w:t>
      </w:r>
    </w:p>
    <w:p/>
    <w:p>
      <w:pPr>
        <w:pStyle w:val="2"/>
        <w:numPr>
          <w:ilvl w:val="0"/>
          <w:numId w:val="2"/>
        </w:numPr>
      </w:pPr>
      <w:bookmarkStart w:id="4" w:name="_Toc44511074"/>
      <w:r>
        <w:rPr>
          <w:rFonts w:hint="eastAsia"/>
        </w:rPr>
        <w:t>关于被提名项目资格</w:t>
      </w:r>
      <w:bookmarkEnd w:id="4"/>
    </w:p>
    <w:p>
      <w:pPr>
        <w:ind w:firstLine="643" w:firstLineChars="200"/>
        <w:rPr>
          <w:rFonts w:cs="Times New Roman"/>
          <w:b/>
          <w:szCs w:val="32"/>
        </w:rPr>
      </w:pPr>
      <w:r>
        <w:rPr>
          <w:rFonts w:hint="eastAsia" w:cs="Times New Roman"/>
          <w:b/>
          <w:szCs w:val="32"/>
        </w:rPr>
        <w:t>5</w:t>
      </w:r>
      <w:r>
        <w:rPr>
          <w:rFonts w:cs="Times New Roman"/>
          <w:b/>
          <w:szCs w:val="32"/>
        </w:rPr>
        <w:t>. 20</w:t>
      </w:r>
      <w:r>
        <w:rPr>
          <w:rFonts w:hint="eastAsia" w:cs="Times New Roman"/>
          <w:b/>
          <w:szCs w:val="32"/>
        </w:rPr>
        <w:t>20</w:t>
      </w:r>
      <w:r>
        <w:rPr>
          <w:rFonts w:cs="Times New Roman"/>
          <w:b/>
          <w:szCs w:val="32"/>
        </w:rPr>
        <w:t>年度</w:t>
      </w:r>
      <w:r>
        <w:rPr>
          <w:rFonts w:hint="eastAsia" w:cs="Times New Roman"/>
          <w:b/>
          <w:szCs w:val="32"/>
        </w:rPr>
        <w:t>提名</w:t>
      </w:r>
      <w:r>
        <w:rPr>
          <w:rFonts w:cs="Times New Roman"/>
          <w:b/>
          <w:szCs w:val="32"/>
        </w:rPr>
        <w:t>未获得省科技奖，但</w:t>
      </w:r>
      <w:r>
        <w:rPr>
          <w:rFonts w:hint="eastAsia" w:cs="Times New Roman"/>
          <w:b/>
          <w:szCs w:val="32"/>
        </w:rPr>
        <w:t>曾</w:t>
      </w:r>
      <w:r>
        <w:rPr>
          <w:rFonts w:cs="Times New Roman"/>
          <w:b/>
          <w:szCs w:val="32"/>
        </w:rPr>
        <w:t>获得</w:t>
      </w:r>
      <w:r>
        <w:rPr>
          <w:rFonts w:hint="eastAsia" w:cs="Times New Roman"/>
          <w:b/>
          <w:szCs w:val="32"/>
        </w:rPr>
        <w:t>省</w:t>
      </w:r>
      <w:r>
        <w:rPr>
          <w:rFonts w:cs="Times New Roman"/>
          <w:b/>
          <w:szCs w:val="32"/>
        </w:rPr>
        <w:t>优秀</w:t>
      </w:r>
      <w:r>
        <w:rPr>
          <w:rFonts w:hint="eastAsia" w:cs="Times New Roman"/>
          <w:b/>
          <w:szCs w:val="32"/>
        </w:rPr>
        <w:t>科技</w:t>
      </w:r>
      <w:r>
        <w:rPr>
          <w:rFonts w:cs="Times New Roman"/>
          <w:b/>
          <w:szCs w:val="32"/>
        </w:rPr>
        <w:t>成果的项目</w:t>
      </w:r>
      <w:r>
        <w:rPr>
          <w:rFonts w:hint="eastAsia" w:cs="Times New Roman"/>
          <w:b/>
          <w:szCs w:val="32"/>
        </w:rPr>
        <w:t>，2021年度</w:t>
      </w:r>
      <w:r>
        <w:rPr>
          <w:rFonts w:cs="Times New Roman"/>
          <w:b/>
          <w:szCs w:val="32"/>
        </w:rPr>
        <w:t>是否可以</w:t>
      </w:r>
      <w:r>
        <w:rPr>
          <w:rFonts w:hint="eastAsia" w:cs="Times New Roman"/>
          <w:b/>
          <w:szCs w:val="32"/>
        </w:rPr>
        <w:t>提名</w:t>
      </w:r>
      <w:r>
        <w:rPr>
          <w:rFonts w:cs="Times New Roman"/>
          <w:b/>
          <w:szCs w:val="32"/>
        </w:rPr>
        <w:t>？</w:t>
      </w:r>
    </w:p>
    <w:p>
      <w:pPr>
        <w:ind w:firstLine="640" w:firstLineChars="200"/>
        <w:rPr>
          <w:rFonts w:cs="Times New Roman"/>
          <w:szCs w:val="32"/>
        </w:rPr>
      </w:pPr>
      <w:r>
        <w:rPr>
          <w:rFonts w:hint="eastAsia" w:cs="Times New Roman"/>
          <w:szCs w:val="32"/>
        </w:rPr>
        <w:t>答：</w:t>
      </w:r>
      <w:r>
        <w:rPr>
          <w:rFonts w:cs="Times New Roman"/>
          <w:szCs w:val="32"/>
        </w:rPr>
        <w:t>可以</w:t>
      </w:r>
      <w:r>
        <w:rPr>
          <w:rFonts w:hint="eastAsia" w:cs="Times New Roman"/>
          <w:szCs w:val="32"/>
        </w:rPr>
        <w:t>提名</w:t>
      </w:r>
      <w:r>
        <w:rPr>
          <w:rFonts w:cs="Times New Roman"/>
          <w:szCs w:val="32"/>
        </w:rPr>
        <w:t>。</w:t>
      </w:r>
    </w:p>
    <w:p>
      <w:pPr>
        <w:ind w:firstLine="643" w:firstLineChars="200"/>
        <w:rPr>
          <w:rFonts w:cs="Times New Roman"/>
          <w:b/>
          <w:szCs w:val="32"/>
        </w:rPr>
      </w:pPr>
      <w:r>
        <w:rPr>
          <w:rFonts w:hint="eastAsia" w:cs="Times New Roman"/>
          <w:b/>
          <w:szCs w:val="32"/>
        </w:rPr>
        <w:t>6. 2020年度提名未获奖的三大奖项目完成人可以作为2021年度提名项目的主要完成人吗？</w:t>
      </w:r>
    </w:p>
    <w:p>
      <w:pPr>
        <w:ind w:firstLine="640" w:firstLineChars="200"/>
        <w:rPr>
          <w:rFonts w:cs="Times New Roman"/>
          <w:szCs w:val="32"/>
        </w:rPr>
      </w:pPr>
      <w:r>
        <w:rPr>
          <w:rFonts w:hint="eastAsia" w:cs="Times New Roman"/>
          <w:szCs w:val="32"/>
        </w:rPr>
        <w:t>答：可以。</w:t>
      </w:r>
    </w:p>
    <w:p>
      <w:pPr>
        <w:ind w:firstLine="643" w:firstLineChars="200"/>
        <w:rPr>
          <w:rFonts w:cs="Times New Roman"/>
          <w:b/>
          <w:szCs w:val="32"/>
        </w:rPr>
      </w:pPr>
      <w:r>
        <w:rPr>
          <w:rFonts w:hint="eastAsia" w:cs="Times New Roman"/>
          <w:b/>
          <w:szCs w:val="32"/>
        </w:rPr>
        <w:t>7.2020年度省科学技术奖的获奖人可以作为2021年提名项目的主要完成人吗？</w:t>
      </w:r>
    </w:p>
    <w:p>
      <w:pPr>
        <w:ind w:firstLine="640" w:firstLineChars="200"/>
        <w:rPr>
          <w:rFonts w:cs="Times New Roman"/>
          <w:szCs w:val="32"/>
        </w:rPr>
      </w:pPr>
      <w:r>
        <w:rPr>
          <w:rFonts w:hint="eastAsia" w:cs="Times New Roman"/>
          <w:szCs w:val="32"/>
        </w:rPr>
        <w:t>答：不可以。</w:t>
      </w:r>
      <w:r>
        <w:rPr>
          <w:rFonts w:cs="Times New Roman"/>
          <w:szCs w:val="32"/>
        </w:rPr>
        <w:t>20</w:t>
      </w:r>
      <w:r>
        <w:rPr>
          <w:rFonts w:hint="eastAsia" w:cs="Times New Roman"/>
          <w:szCs w:val="32"/>
        </w:rPr>
        <w:t>20</w:t>
      </w:r>
      <w:r>
        <w:rPr>
          <w:rFonts w:cs="Times New Roman"/>
          <w:szCs w:val="32"/>
        </w:rPr>
        <w:t>年</w:t>
      </w:r>
      <w:r>
        <w:rPr>
          <w:rFonts w:hint="eastAsia" w:cs="Times New Roman"/>
          <w:szCs w:val="32"/>
        </w:rPr>
        <w:t>度</w:t>
      </w:r>
      <w:r>
        <w:rPr>
          <w:rFonts w:cs="Times New Roman"/>
          <w:szCs w:val="32"/>
        </w:rPr>
        <w:t>广东省科学技术奖获奖人，无论排名先后，</w:t>
      </w:r>
      <w:r>
        <w:rPr>
          <w:rFonts w:hint="eastAsia" w:cs="Times New Roman"/>
          <w:szCs w:val="32"/>
        </w:rPr>
        <w:t>无论奖项类别，均</w:t>
      </w:r>
      <w:r>
        <w:rPr>
          <w:rFonts w:cs="Times New Roman"/>
          <w:szCs w:val="32"/>
        </w:rPr>
        <w:t>不得作为项目</w:t>
      </w:r>
      <w:r>
        <w:rPr>
          <w:rFonts w:hint="eastAsia" w:cs="Times New Roman"/>
          <w:szCs w:val="32"/>
        </w:rPr>
        <w:t>主要</w:t>
      </w:r>
      <w:r>
        <w:rPr>
          <w:rFonts w:cs="Times New Roman"/>
          <w:szCs w:val="32"/>
        </w:rPr>
        <w:t>完成人</w:t>
      </w:r>
      <w:r>
        <w:rPr>
          <w:rFonts w:hint="eastAsia" w:cs="Times New Roman"/>
          <w:szCs w:val="32"/>
        </w:rPr>
        <w:t>参与</w:t>
      </w:r>
      <w:r>
        <w:rPr>
          <w:rFonts w:cs="Times New Roman"/>
          <w:szCs w:val="32"/>
        </w:rPr>
        <w:t>20</w:t>
      </w:r>
      <w:r>
        <w:rPr>
          <w:rFonts w:hint="eastAsia" w:cs="Times New Roman"/>
          <w:szCs w:val="32"/>
        </w:rPr>
        <w:t>21</w:t>
      </w:r>
      <w:r>
        <w:rPr>
          <w:rFonts w:cs="Times New Roman"/>
          <w:szCs w:val="32"/>
        </w:rPr>
        <w:t>年度广东省科学技术奖</w:t>
      </w:r>
      <w:r>
        <w:rPr>
          <w:rFonts w:hint="eastAsia" w:cs="Times New Roman"/>
          <w:szCs w:val="32"/>
        </w:rPr>
        <w:t>评审</w:t>
      </w:r>
      <w:r>
        <w:rPr>
          <w:rFonts w:cs="Times New Roman"/>
          <w:szCs w:val="32"/>
        </w:rPr>
        <w:t>。</w:t>
      </w:r>
    </w:p>
    <w:p>
      <w:pPr>
        <w:ind w:firstLine="643" w:firstLineChars="200"/>
        <w:rPr>
          <w:rFonts w:cs="Times New Roman"/>
          <w:b/>
          <w:szCs w:val="32"/>
        </w:rPr>
      </w:pPr>
      <w:r>
        <w:rPr>
          <w:rFonts w:hint="eastAsia" w:cs="Times New Roman"/>
          <w:b/>
          <w:szCs w:val="32"/>
        </w:rPr>
        <w:t>8</w:t>
      </w:r>
      <w:r>
        <w:rPr>
          <w:rFonts w:cs="Times New Roman"/>
          <w:b/>
          <w:szCs w:val="32"/>
        </w:rPr>
        <w:t>.同一个人是否可以作为不同项目的</w:t>
      </w:r>
      <w:r>
        <w:rPr>
          <w:rFonts w:hint="eastAsia" w:cs="Times New Roman"/>
          <w:b/>
          <w:szCs w:val="32"/>
        </w:rPr>
        <w:t>主要</w:t>
      </w:r>
      <w:r>
        <w:rPr>
          <w:rFonts w:cs="Times New Roman"/>
          <w:b/>
          <w:szCs w:val="32"/>
        </w:rPr>
        <w:t>完成人</w:t>
      </w:r>
      <w:r>
        <w:rPr>
          <w:rFonts w:hint="eastAsia" w:cs="Times New Roman"/>
          <w:b/>
          <w:szCs w:val="32"/>
        </w:rPr>
        <w:t>提名</w:t>
      </w:r>
      <w:r>
        <w:rPr>
          <w:rFonts w:cs="Times New Roman"/>
          <w:b/>
          <w:szCs w:val="32"/>
        </w:rPr>
        <w:t>省</w:t>
      </w:r>
      <w:r>
        <w:rPr>
          <w:rFonts w:hint="eastAsia" w:cs="Times New Roman"/>
          <w:b/>
          <w:szCs w:val="32"/>
        </w:rPr>
        <w:t>科学技术奖</w:t>
      </w:r>
      <w:r>
        <w:rPr>
          <w:rFonts w:cs="Times New Roman"/>
          <w:b/>
          <w:szCs w:val="32"/>
        </w:rPr>
        <w:t>的不同奖种？</w:t>
      </w:r>
    </w:p>
    <w:p>
      <w:pPr>
        <w:ind w:firstLine="640" w:firstLineChars="200"/>
        <w:rPr>
          <w:rFonts w:cs="Times New Roman"/>
          <w:szCs w:val="32"/>
        </w:rPr>
      </w:pPr>
      <w:r>
        <w:rPr>
          <w:rFonts w:hint="eastAsia" w:cs="Times New Roman"/>
          <w:szCs w:val="32"/>
        </w:rPr>
        <w:t>答：</w:t>
      </w:r>
      <w:r>
        <w:rPr>
          <w:rFonts w:cs="Times New Roman"/>
          <w:szCs w:val="32"/>
        </w:rPr>
        <w:t>不可以。同一完成人同一年度只能被提名一次。</w:t>
      </w:r>
    </w:p>
    <w:p>
      <w:pPr>
        <w:ind w:firstLine="643" w:firstLineChars="200"/>
        <w:rPr>
          <w:rFonts w:cs="Times New Roman"/>
          <w:b/>
          <w:szCs w:val="32"/>
        </w:rPr>
      </w:pPr>
      <w:r>
        <w:rPr>
          <w:rFonts w:hint="eastAsia" w:cs="Times New Roman"/>
          <w:b/>
          <w:szCs w:val="32"/>
        </w:rPr>
        <w:t>9</w:t>
      </w:r>
      <w:r>
        <w:rPr>
          <w:rFonts w:cs="Times New Roman"/>
          <w:b/>
          <w:szCs w:val="32"/>
        </w:rPr>
        <w:t>.</w:t>
      </w:r>
      <w:r>
        <w:rPr>
          <w:rFonts w:hint="eastAsia" w:cs="Times New Roman"/>
          <w:b/>
          <w:szCs w:val="32"/>
        </w:rPr>
        <w:t>以往</w:t>
      </w:r>
      <w:r>
        <w:rPr>
          <w:rFonts w:cs="Times New Roman"/>
          <w:b/>
          <w:szCs w:val="32"/>
        </w:rPr>
        <w:t>年度</w:t>
      </w:r>
      <w:r>
        <w:rPr>
          <w:rFonts w:hint="eastAsia" w:cs="Times New Roman"/>
          <w:b/>
          <w:szCs w:val="32"/>
        </w:rPr>
        <w:t>提名</w:t>
      </w:r>
      <w:r>
        <w:rPr>
          <w:rFonts w:cs="Times New Roman"/>
          <w:b/>
          <w:szCs w:val="32"/>
        </w:rPr>
        <w:t>一等奖的落选项目</w:t>
      </w:r>
      <w:r>
        <w:rPr>
          <w:rFonts w:hint="eastAsia" w:cs="Times New Roman"/>
          <w:b/>
          <w:szCs w:val="32"/>
        </w:rPr>
        <w:t>2021</w:t>
      </w:r>
      <w:r>
        <w:rPr>
          <w:rFonts w:cs="Times New Roman"/>
          <w:b/>
          <w:szCs w:val="32"/>
        </w:rPr>
        <w:t>年</w:t>
      </w:r>
      <w:r>
        <w:rPr>
          <w:rFonts w:hint="eastAsia" w:cs="Times New Roman"/>
          <w:b/>
          <w:szCs w:val="32"/>
        </w:rPr>
        <w:t>度</w:t>
      </w:r>
      <w:r>
        <w:rPr>
          <w:rFonts w:cs="Times New Roman"/>
          <w:b/>
          <w:szCs w:val="32"/>
        </w:rPr>
        <w:t>是否可以提名二等奖？</w:t>
      </w:r>
    </w:p>
    <w:p>
      <w:pPr>
        <w:ind w:firstLine="640" w:firstLineChars="200"/>
        <w:rPr>
          <w:rFonts w:cs="Times New Roman"/>
          <w:szCs w:val="32"/>
        </w:rPr>
      </w:pPr>
      <w:r>
        <w:rPr>
          <w:rFonts w:hint="eastAsia" w:cs="Times New Roman"/>
          <w:szCs w:val="32"/>
        </w:rPr>
        <w:t>答：</w:t>
      </w:r>
      <w:r>
        <w:rPr>
          <w:rFonts w:cs="Times New Roman"/>
          <w:szCs w:val="32"/>
        </w:rPr>
        <w:t>可以。不降级参评指的是参评省科技奖的项目在同一年度中落选提名等级后不降级评审。</w:t>
      </w:r>
    </w:p>
    <w:p>
      <w:pPr>
        <w:ind w:firstLine="643" w:firstLineChars="200"/>
        <w:rPr>
          <w:rFonts w:cs="Times New Roman"/>
          <w:b/>
          <w:szCs w:val="32"/>
        </w:rPr>
      </w:pPr>
      <w:r>
        <w:rPr>
          <w:rFonts w:hint="eastAsia" w:cs="Times New Roman"/>
          <w:b/>
          <w:szCs w:val="32"/>
        </w:rPr>
        <w:t>10</w:t>
      </w:r>
      <w:r>
        <w:rPr>
          <w:rFonts w:cs="Times New Roman"/>
          <w:b/>
          <w:szCs w:val="32"/>
        </w:rPr>
        <w:t>.获得20</w:t>
      </w:r>
      <w:r>
        <w:rPr>
          <w:rFonts w:hint="eastAsia" w:cs="Times New Roman"/>
          <w:b/>
          <w:szCs w:val="32"/>
        </w:rPr>
        <w:t>20</w:t>
      </w:r>
      <w:r>
        <w:rPr>
          <w:rFonts w:cs="Times New Roman"/>
          <w:b/>
          <w:szCs w:val="32"/>
        </w:rPr>
        <w:t>年度</w:t>
      </w:r>
      <w:r>
        <w:rPr>
          <w:rFonts w:hint="eastAsia" w:cs="Times New Roman"/>
          <w:b/>
          <w:szCs w:val="32"/>
        </w:rPr>
        <w:t>或2021年度</w:t>
      </w:r>
      <w:r>
        <w:rPr>
          <w:rFonts w:cs="Times New Roman"/>
          <w:b/>
          <w:szCs w:val="32"/>
        </w:rPr>
        <w:t>社会科技奖励的项目是否可以</w:t>
      </w:r>
      <w:r>
        <w:rPr>
          <w:rFonts w:hint="eastAsia" w:cs="Times New Roman"/>
          <w:b/>
          <w:szCs w:val="32"/>
        </w:rPr>
        <w:t>提名</w:t>
      </w:r>
      <w:r>
        <w:rPr>
          <w:rFonts w:cs="Times New Roman"/>
          <w:b/>
          <w:szCs w:val="32"/>
        </w:rPr>
        <w:t>本年度</w:t>
      </w:r>
      <w:r>
        <w:rPr>
          <w:rFonts w:hint="eastAsia" w:cs="Times New Roman"/>
          <w:b/>
          <w:szCs w:val="32"/>
        </w:rPr>
        <w:t>省科学技术</w:t>
      </w:r>
      <w:r>
        <w:rPr>
          <w:rFonts w:cs="Times New Roman"/>
          <w:b/>
          <w:szCs w:val="32"/>
        </w:rPr>
        <w:t>奖？</w:t>
      </w:r>
    </w:p>
    <w:p>
      <w:pPr>
        <w:ind w:firstLine="640" w:firstLineChars="200"/>
        <w:rPr>
          <w:rFonts w:cs="Times New Roman"/>
          <w:szCs w:val="32"/>
        </w:rPr>
      </w:pPr>
      <w:r>
        <w:rPr>
          <w:rFonts w:hint="eastAsia" w:cs="Times New Roman"/>
          <w:szCs w:val="32"/>
        </w:rPr>
        <w:t>答：</w:t>
      </w:r>
      <w:r>
        <w:rPr>
          <w:rFonts w:cs="Times New Roman"/>
          <w:szCs w:val="32"/>
        </w:rPr>
        <w:t>可以。</w:t>
      </w:r>
    </w:p>
    <w:p>
      <w:pPr>
        <w:widowControl w:val="0"/>
        <w:ind w:firstLine="643" w:firstLineChars="200"/>
        <w:jc w:val="both"/>
        <w:rPr>
          <w:rFonts w:cs="Times New Roman"/>
          <w:b/>
          <w:szCs w:val="32"/>
        </w:rPr>
      </w:pPr>
      <w:r>
        <w:rPr>
          <w:rFonts w:hint="eastAsia" w:cs="Times New Roman"/>
          <w:b/>
          <w:szCs w:val="32"/>
        </w:rPr>
        <w:t>11</w:t>
      </w:r>
      <w:r>
        <w:rPr>
          <w:rFonts w:cs="Times New Roman"/>
          <w:b/>
          <w:szCs w:val="32"/>
        </w:rPr>
        <w:t>.同一家单位能否</w:t>
      </w:r>
      <w:r>
        <w:rPr>
          <w:rFonts w:hint="eastAsia" w:cs="Times New Roman"/>
          <w:b/>
          <w:szCs w:val="32"/>
        </w:rPr>
        <w:t>被提名</w:t>
      </w:r>
      <w:r>
        <w:rPr>
          <w:rFonts w:cs="Times New Roman"/>
          <w:b/>
          <w:szCs w:val="32"/>
        </w:rPr>
        <w:t>两项及以上</w:t>
      </w:r>
      <w:r>
        <w:rPr>
          <w:rFonts w:hint="eastAsia" w:cs="Times New Roman"/>
          <w:b/>
          <w:szCs w:val="32"/>
        </w:rPr>
        <w:t>项目参评省科学技术奖</w:t>
      </w:r>
      <w:r>
        <w:rPr>
          <w:rFonts w:cs="Times New Roman"/>
          <w:b/>
          <w:szCs w:val="32"/>
        </w:rPr>
        <w:t>？</w:t>
      </w:r>
    </w:p>
    <w:p>
      <w:pPr>
        <w:ind w:firstLine="640" w:firstLineChars="200"/>
        <w:rPr>
          <w:rFonts w:cs="Times New Roman"/>
          <w:szCs w:val="32"/>
        </w:rPr>
      </w:pPr>
      <w:r>
        <w:rPr>
          <w:rFonts w:hint="eastAsia" w:cs="Times New Roman"/>
          <w:szCs w:val="32"/>
        </w:rPr>
        <w:t>答：</w:t>
      </w:r>
      <w:r>
        <w:rPr>
          <w:rFonts w:cs="Times New Roman"/>
          <w:szCs w:val="32"/>
        </w:rPr>
        <w:t>可以。</w:t>
      </w:r>
    </w:p>
    <w:p>
      <w:pPr>
        <w:ind w:firstLine="643" w:firstLineChars="200"/>
        <w:rPr>
          <w:rFonts w:cs="Times New Roman"/>
          <w:b/>
          <w:szCs w:val="32"/>
        </w:rPr>
      </w:pPr>
      <w:r>
        <w:rPr>
          <w:rFonts w:hint="eastAsia" w:cs="Times New Roman"/>
          <w:b/>
          <w:szCs w:val="32"/>
        </w:rPr>
        <w:t>12</w:t>
      </w:r>
      <w:r>
        <w:rPr>
          <w:rFonts w:cs="Times New Roman"/>
          <w:b/>
          <w:szCs w:val="32"/>
        </w:rPr>
        <w:t>.项目如果有部分知识产权或成果涉密，是否可以取得定密单位的同意后</w:t>
      </w:r>
      <w:r>
        <w:rPr>
          <w:rFonts w:hint="eastAsia" w:cs="Times New Roman"/>
          <w:b/>
          <w:szCs w:val="32"/>
        </w:rPr>
        <w:t>提名省科学技术奖</w:t>
      </w:r>
      <w:r>
        <w:rPr>
          <w:rFonts w:cs="Times New Roman"/>
          <w:b/>
          <w:szCs w:val="32"/>
        </w:rPr>
        <w:t>？</w:t>
      </w:r>
    </w:p>
    <w:p>
      <w:pPr>
        <w:ind w:firstLine="640" w:firstLineChars="200"/>
        <w:rPr>
          <w:rFonts w:cs="Times New Roman"/>
          <w:szCs w:val="32"/>
        </w:rPr>
      </w:pPr>
      <w:r>
        <w:rPr>
          <w:rFonts w:hint="eastAsia" w:cs="Times New Roman"/>
          <w:szCs w:val="32"/>
        </w:rPr>
        <w:t>答：</w:t>
      </w:r>
      <w:r>
        <w:rPr>
          <w:rFonts w:cs="Times New Roman"/>
          <w:szCs w:val="32"/>
        </w:rPr>
        <w:t>不可以。</w:t>
      </w:r>
      <w:r>
        <w:rPr>
          <w:szCs w:val="32"/>
        </w:rPr>
        <w:t>提名项目（人选/组织）所使用的成果应为非涉密成果</w:t>
      </w:r>
      <w:r>
        <w:rPr>
          <w:rFonts w:hint="eastAsia"/>
          <w:szCs w:val="32"/>
        </w:rPr>
        <w:t>，</w:t>
      </w:r>
      <w:r>
        <w:rPr>
          <w:rFonts w:hint="eastAsia" w:cs="Times New Roman"/>
          <w:szCs w:val="32"/>
        </w:rPr>
        <w:t>涉密、</w:t>
      </w:r>
      <w:r>
        <w:rPr>
          <w:rFonts w:cs="Times New Roman"/>
          <w:szCs w:val="32"/>
        </w:rPr>
        <w:t>涉及国防和国家安全且不能公开的项目，</w:t>
      </w:r>
      <w:r>
        <w:rPr>
          <w:rFonts w:hint="eastAsia" w:cs="Times New Roman"/>
          <w:szCs w:val="32"/>
        </w:rPr>
        <w:t>不能提名省</w:t>
      </w:r>
      <w:r>
        <w:rPr>
          <w:rFonts w:cs="Times New Roman"/>
          <w:szCs w:val="32"/>
        </w:rPr>
        <w:t>科学技术奖。</w:t>
      </w:r>
    </w:p>
    <w:p>
      <w:pPr>
        <w:widowControl w:val="0"/>
        <w:ind w:firstLine="643" w:firstLineChars="200"/>
        <w:jc w:val="both"/>
        <w:rPr>
          <w:rFonts w:cs="Times New Roman"/>
          <w:b/>
          <w:szCs w:val="32"/>
        </w:rPr>
      </w:pPr>
      <w:r>
        <w:rPr>
          <w:rFonts w:cs="Times New Roman"/>
          <w:b/>
          <w:szCs w:val="32"/>
        </w:rPr>
        <w:t>1</w:t>
      </w:r>
      <w:r>
        <w:rPr>
          <w:rFonts w:hint="eastAsia" w:cs="Times New Roman"/>
          <w:b/>
          <w:szCs w:val="32"/>
        </w:rPr>
        <w:t>3</w:t>
      </w:r>
      <w:r>
        <w:rPr>
          <w:rFonts w:cs="Times New Roman"/>
          <w:b/>
          <w:szCs w:val="32"/>
        </w:rPr>
        <w:t>.已取得其他省</w:t>
      </w:r>
      <w:r>
        <w:rPr>
          <w:rFonts w:hint="eastAsia" w:cs="Times New Roman"/>
          <w:b/>
          <w:szCs w:val="32"/>
        </w:rPr>
        <w:t>市科学技术</w:t>
      </w:r>
      <w:r>
        <w:rPr>
          <w:rFonts w:cs="Times New Roman"/>
          <w:b/>
          <w:szCs w:val="32"/>
        </w:rPr>
        <w:t>奖的项目是否可</w:t>
      </w:r>
      <w:r>
        <w:rPr>
          <w:rFonts w:hint="eastAsia" w:cs="Times New Roman"/>
          <w:b/>
          <w:szCs w:val="32"/>
        </w:rPr>
        <w:t>提名</w:t>
      </w:r>
      <w:r>
        <w:rPr>
          <w:rFonts w:cs="Times New Roman"/>
          <w:b/>
          <w:szCs w:val="32"/>
        </w:rPr>
        <w:t>广东省</w:t>
      </w:r>
      <w:r>
        <w:rPr>
          <w:rFonts w:hint="eastAsia" w:cs="Times New Roman"/>
          <w:b/>
          <w:szCs w:val="32"/>
        </w:rPr>
        <w:t>科学技术</w:t>
      </w:r>
      <w:r>
        <w:rPr>
          <w:rFonts w:cs="Times New Roman"/>
          <w:b/>
          <w:szCs w:val="32"/>
        </w:rPr>
        <w:t>奖？</w:t>
      </w:r>
    </w:p>
    <w:p>
      <w:pPr>
        <w:ind w:firstLine="640" w:firstLineChars="200"/>
        <w:rPr>
          <w:rFonts w:cs="Times New Roman"/>
          <w:szCs w:val="32"/>
        </w:rPr>
      </w:pPr>
      <w:r>
        <w:rPr>
          <w:rFonts w:hint="eastAsia" w:cs="Times New Roman"/>
          <w:szCs w:val="32"/>
        </w:rPr>
        <w:t>答：不可以。提名广东省科学技术奖的项目要求主要成果在广东省内完成，第一完成人的完成单位或第一完成单位应为广东省内注册的单位，获得其他省市科学技术奖的项目的主要成果在省外完成，不符合提名广东省科学技术奖的条件。</w:t>
      </w:r>
    </w:p>
    <w:p>
      <w:pPr>
        <w:ind w:firstLine="643" w:firstLineChars="200"/>
        <w:rPr>
          <w:rFonts w:cs="Times New Roman"/>
          <w:b/>
          <w:szCs w:val="32"/>
        </w:rPr>
      </w:pPr>
      <w:r>
        <w:rPr>
          <w:rFonts w:hint="eastAsia" w:cs="Times New Roman"/>
          <w:b/>
          <w:szCs w:val="32"/>
        </w:rPr>
        <w:t>14</w:t>
      </w:r>
      <w:r>
        <w:rPr>
          <w:rFonts w:cs="Times New Roman"/>
          <w:b/>
          <w:szCs w:val="32"/>
        </w:rPr>
        <w:t>.公务员、参照公务员管理的事业单位人员是否可以</w:t>
      </w:r>
      <w:r>
        <w:rPr>
          <w:rFonts w:hint="eastAsia" w:cs="Times New Roman"/>
          <w:b/>
          <w:szCs w:val="32"/>
        </w:rPr>
        <w:t>提名省科学技术奖</w:t>
      </w:r>
      <w:r>
        <w:rPr>
          <w:rFonts w:cs="Times New Roman"/>
          <w:b/>
          <w:szCs w:val="32"/>
        </w:rPr>
        <w:t>？</w:t>
      </w:r>
    </w:p>
    <w:p>
      <w:pPr>
        <w:ind w:firstLine="640" w:firstLineChars="200"/>
        <w:rPr>
          <w:rFonts w:cs="Times New Roman"/>
          <w:szCs w:val="32"/>
        </w:rPr>
      </w:pPr>
      <w:r>
        <w:rPr>
          <w:rFonts w:hint="eastAsia" w:cs="Times New Roman"/>
          <w:szCs w:val="32"/>
        </w:rPr>
        <w:t>答：</w:t>
      </w:r>
      <w:r>
        <w:rPr>
          <w:rFonts w:cs="Times New Roman"/>
          <w:szCs w:val="32"/>
        </w:rPr>
        <w:t>原则上不可以</w:t>
      </w:r>
      <w:r>
        <w:rPr>
          <w:rFonts w:hint="eastAsia" w:cs="Times New Roman"/>
          <w:szCs w:val="32"/>
        </w:rPr>
        <w:t>。</w:t>
      </w:r>
      <w:r>
        <w:rPr>
          <w:rFonts w:cs="Times New Roman"/>
          <w:szCs w:val="32"/>
        </w:rPr>
        <w:t>如</w:t>
      </w:r>
      <w:r>
        <w:rPr>
          <w:rFonts w:hint="eastAsia" w:cs="Times New Roman"/>
          <w:szCs w:val="32"/>
        </w:rPr>
        <w:t>提名</w:t>
      </w:r>
      <w:r>
        <w:rPr>
          <w:rFonts w:cs="Times New Roman"/>
          <w:szCs w:val="32"/>
        </w:rPr>
        <w:t>必须对项目有实质性贡献，仅从事组织管理和辅助服务工作的一般不得作为省科学技术奖</w:t>
      </w:r>
      <w:r>
        <w:rPr>
          <w:rFonts w:hint="eastAsia" w:cs="Times New Roman"/>
          <w:szCs w:val="32"/>
        </w:rPr>
        <w:t>项目</w:t>
      </w:r>
      <w:r>
        <w:rPr>
          <w:rFonts w:cs="Times New Roman"/>
          <w:szCs w:val="32"/>
        </w:rPr>
        <w:t>的</w:t>
      </w:r>
      <w:r>
        <w:rPr>
          <w:rFonts w:hint="eastAsia" w:cs="Times New Roman"/>
          <w:szCs w:val="32"/>
        </w:rPr>
        <w:t>主要</w:t>
      </w:r>
      <w:r>
        <w:rPr>
          <w:rFonts w:cs="Times New Roman"/>
          <w:szCs w:val="32"/>
        </w:rPr>
        <w:t>完成人（候选人）。</w:t>
      </w:r>
    </w:p>
    <w:p>
      <w:pPr>
        <w:widowControl w:val="0"/>
        <w:ind w:firstLine="643" w:firstLineChars="200"/>
        <w:jc w:val="both"/>
        <w:rPr>
          <w:rFonts w:cs="Times New Roman"/>
          <w:b/>
          <w:szCs w:val="32"/>
        </w:rPr>
      </w:pPr>
      <w:r>
        <w:rPr>
          <w:rFonts w:hint="eastAsia" w:cs="Times New Roman"/>
          <w:b/>
          <w:szCs w:val="32"/>
        </w:rPr>
        <w:t>15</w:t>
      </w:r>
      <w:r>
        <w:rPr>
          <w:rFonts w:cs="Times New Roman"/>
          <w:b/>
          <w:szCs w:val="32"/>
        </w:rPr>
        <w:t>.全职在省内单位工作的外籍人士</w:t>
      </w:r>
      <w:r>
        <w:rPr>
          <w:rFonts w:hint="eastAsia" w:cs="Times New Roman"/>
          <w:b/>
          <w:szCs w:val="32"/>
        </w:rPr>
        <w:t>是否可提名省科技合作奖</w:t>
      </w:r>
      <w:r>
        <w:rPr>
          <w:rFonts w:cs="Times New Roman"/>
          <w:b/>
          <w:szCs w:val="32"/>
        </w:rPr>
        <w:t>？</w:t>
      </w:r>
    </w:p>
    <w:p>
      <w:pPr>
        <w:ind w:firstLine="640" w:firstLineChars="200"/>
        <w:rPr>
          <w:rFonts w:cs="Times New Roman"/>
          <w:szCs w:val="32"/>
        </w:rPr>
      </w:pPr>
      <w:r>
        <w:rPr>
          <w:rFonts w:hint="eastAsia" w:cs="Times New Roman"/>
          <w:szCs w:val="32"/>
        </w:rPr>
        <w:t>答：</w:t>
      </w:r>
      <w:r>
        <w:rPr>
          <w:rFonts w:cs="Times New Roman"/>
          <w:szCs w:val="32"/>
        </w:rPr>
        <w:t>不可以。科技合作奖的</w:t>
      </w:r>
      <w:r>
        <w:rPr>
          <w:rFonts w:hint="eastAsia" w:cs="Times New Roman"/>
          <w:szCs w:val="32"/>
        </w:rPr>
        <w:t>候选</w:t>
      </w:r>
      <w:r>
        <w:rPr>
          <w:rFonts w:cs="Times New Roman"/>
          <w:szCs w:val="32"/>
        </w:rPr>
        <w:t>人要求是工作单位在境外（或省外）的个人或注册地在境外（或省外）的组织。</w:t>
      </w:r>
    </w:p>
    <w:p/>
    <w:p>
      <w:pPr>
        <w:pStyle w:val="2"/>
        <w:numPr>
          <w:ilvl w:val="0"/>
          <w:numId w:val="2"/>
        </w:numPr>
      </w:pPr>
      <w:bookmarkStart w:id="5" w:name="_Toc44511075"/>
      <w:r>
        <w:t>关于提名</w:t>
      </w:r>
      <w:r>
        <w:rPr>
          <w:rFonts w:hint="eastAsia"/>
        </w:rPr>
        <w:t>单位和提名专家</w:t>
      </w:r>
      <w:bookmarkEnd w:id="5"/>
    </w:p>
    <w:p>
      <w:pPr>
        <w:ind w:firstLine="643" w:firstLineChars="200"/>
        <w:rPr>
          <w:rFonts w:cs="Times New Roman"/>
          <w:b/>
          <w:szCs w:val="32"/>
        </w:rPr>
      </w:pPr>
      <w:r>
        <w:rPr>
          <w:rFonts w:hint="eastAsia" w:cs="Times New Roman"/>
          <w:b/>
          <w:szCs w:val="32"/>
        </w:rPr>
        <w:t>16.几名专家可以提名1个项目？</w:t>
      </w:r>
    </w:p>
    <w:p>
      <w:pPr>
        <w:widowControl w:val="0"/>
        <w:spacing w:line="384" w:lineRule="auto"/>
        <w:ind w:firstLine="640" w:firstLineChars="200"/>
        <w:jc w:val="both"/>
        <w:rPr>
          <w:szCs w:val="32"/>
        </w:rPr>
      </w:pPr>
      <w:r>
        <w:rPr>
          <w:rFonts w:hint="eastAsia" w:cs="Times New Roman"/>
          <w:szCs w:val="32"/>
        </w:rPr>
        <w:t>答：</w:t>
      </w:r>
      <w:r>
        <w:rPr>
          <w:szCs w:val="32"/>
        </w:rPr>
        <w:t>符合提名者资格</w:t>
      </w:r>
      <w:r>
        <w:rPr>
          <w:bCs/>
          <w:szCs w:val="32"/>
        </w:rPr>
        <w:t>且工作单位不相同</w:t>
      </w:r>
      <w:r>
        <w:rPr>
          <w:szCs w:val="32"/>
        </w:rPr>
        <w:t>的三位专家可联合提名1项科学技术奖，</w:t>
      </w:r>
      <w:r>
        <w:rPr>
          <w:rFonts w:cs="Times New Roman"/>
          <w:szCs w:val="32"/>
        </w:rPr>
        <w:t>不同单位是指不同的独立法人主体</w:t>
      </w:r>
      <w:r>
        <w:rPr>
          <w:rFonts w:hint="eastAsia" w:cs="Times New Roman"/>
          <w:szCs w:val="32"/>
        </w:rPr>
        <w:t>，</w:t>
      </w:r>
      <w:r>
        <w:rPr>
          <w:szCs w:val="32"/>
        </w:rPr>
        <w:t>且联合提名的专家中与提名项目（人选/组织）任一完成人同一单位的专家不应超过1人。</w:t>
      </w:r>
    </w:p>
    <w:p>
      <w:pPr>
        <w:ind w:firstLine="643" w:firstLineChars="200"/>
        <w:rPr>
          <w:rFonts w:cs="Times New Roman"/>
          <w:b/>
          <w:szCs w:val="32"/>
        </w:rPr>
      </w:pPr>
      <w:r>
        <w:rPr>
          <w:rFonts w:hint="eastAsia" w:cs="Times New Roman"/>
          <w:b/>
          <w:szCs w:val="32"/>
        </w:rPr>
        <w:t>17.提名专家每年可以提名几个项目？</w:t>
      </w:r>
    </w:p>
    <w:p>
      <w:pPr>
        <w:ind w:firstLine="640" w:firstLineChars="200"/>
        <w:rPr>
          <w:rFonts w:cs="Times New Roman"/>
          <w:b/>
          <w:szCs w:val="32"/>
        </w:rPr>
      </w:pPr>
      <w:r>
        <w:rPr>
          <w:rFonts w:hint="eastAsia" w:cs="Times New Roman"/>
          <w:szCs w:val="32"/>
        </w:rPr>
        <w:t>答：</w:t>
      </w:r>
      <w:r>
        <w:rPr>
          <w:szCs w:val="32"/>
        </w:rPr>
        <w:t>每位专家每年只能参与1次提名。</w:t>
      </w:r>
    </w:p>
    <w:p>
      <w:pPr>
        <w:ind w:firstLine="643" w:firstLineChars="200"/>
        <w:rPr>
          <w:rFonts w:cs="Times New Roman"/>
          <w:b/>
          <w:szCs w:val="32"/>
        </w:rPr>
      </w:pPr>
      <w:r>
        <w:rPr>
          <w:rFonts w:hint="eastAsia" w:cs="Times New Roman"/>
          <w:b/>
          <w:szCs w:val="32"/>
        </w:rPr>
        <w:t>18.提名专家同一年度可以同时作为其他项目完成人吗？</w:t>
      </w:r>
    </w:p>
    <w:p>
      <w:pPr>
        <w:ind w:firstLine="640" w:firstLineChars="200"/>
        <w:rPr>
          <w:rFonts w:cs="Times New Roman"/>
          <w:b/>
          <w:szCs w:val="32"/>
        </w:rPr>
      </w:pPr>
      <w:r>
        <w:rPr>
          <w:rFonts w:hint="eastAsia" w:cs="Times New Roman"/>
          <w:szCs w:val="32"/>
        </w:rPr>
        <w:t>答：不能。</w:t>
      </w:r>
      <w:r>
        <w:rPr>
          <w:szCs w:val="32"/>
        </w:rPr>
        <w:t>提名专家不可被提名</w:t>
      </w:r>
      <w:r>
        <w:rPr>
          <w:rFonts w:hint="eastAsia"/>
          <w:szCs w:val="32"/>
        </w:rPr>
        <w:t>为</w:t>
      </w:r>
      <w:r>
        <w:rPr>
          <w:szCs w:val="32"/>
        </w:rPr>
        <w:t>本年度省科学技术奖（含突出贡献奖、科技合作奖）</w:t>
      </w:r>
      <w:r>
        <w:rPr>
          <w:rFonts w:hint="eastAsia"/>
          <w:szCs w:val="32"/>
        </w:rPr>
        <w:t>完成人/候选人</w:t>
      </w:r>
      <w:r>
        <w:rPr>
          <w:szCs w:val="32"/>
        </w:rPr>
        <w:t>。</w:t>
      </w:r>
    </w:p>
    <w:p>
      <w:pPr>
        <w:ind w:firstLine="643" w:firstLineChars="200"/>
        <w:rPr>
          <w:rFonts w:cs="Times New Roman"/>
          <w:b/>
          <w:szCs w:val="32"/>
        </w:rPr>
      </w:pPr>
      <w:r>
        <w:rPr>
          <w:rFonts w:hint="eastAsia" w:cs="Times New Roman"/>
          <w:b/>
          <w:szCs w:val="32"/>
        </w:rPr>
        <w:t>19.对提名专家的学科有什么要求？</w:t>
      </w:r>
    </w:p>
    <w:p>
      <w:pPr>
        <w:widowControl w:val="0"/>
        <w:spacing w:line="384" w:lineRule="auto"/>
        <w:ind w:firstLine="640" w:firstLineChars="200"/>
        <w:jc w:val="both"/>
        <w:rPr>
          <w:szCs w:val="32"/>
        </w:rPr>
      </w:pPr>
      <w:r>
        <w:rPr>
          <w:rFonts w:hint="eastAsia" w:cs="Times New Roman"/>
          <w:szCs w:val="32"/>
        </w:rPr>
        <w:t>答：</w:t>
      </w:r>
      <w:r>
        <w:rPr>
          <w:szCs w:val="32"/>
        </w:rPr>
        <w:t>提名专家应在本人从事学科领域范围内进行提名。</w:t>
      </w:r>
    </w:p>
    <w:p>
      <w:pPr>
        <w:widowControl w:val="0"/>
        <w:ind w:firstLine="643" w:firstLineChars="200"/>
        <w:jc w:val="both"/>
        <w:rPr>
          <w:rFonts w:cs="Times New Roman"/>
          <w:b/>
          <w:szCs w:val="32"/>
        </w:rPr>
      </w:pPr>
      <w:r>
        <w:rPr>
          <w:rFonts w:hint="eastAsia" w:cs="Times New Roman"/>
          <w:b/>
          <w:szCs w:val="32"/>
        </w:rPr>
        <w:t>20.对提名单位提名项目的学科等范围有什么要求？</w:t>
      </w:r>
    </w:p>
    <w:p>
      <w:pPr>
        <w:widowControl w:val="0"/>
        <w:ind w:firstLine="640" w:firstLineChars="200"/>
        <w:jc w:val="both"/>
        <w:rPr>
          <w:rFonts w:cs="Times New Roman"/>
          <w:b/>
          <w:szCs w:val="32"/>
        </w:rPr>
      </w:pPr>
      <w:r>
        <w:rPr>
          <w:rFonts w:hint="eastAsia" w:cs="Times New Roman"/>
          <w:szCs w:val="32"/>
        </w:rPr>
        <w:t>答：</w:t>
      </w:r>
      <w:r>
        <w:rPr>
          <w:szCs w:val="32"/>
        </w:rPr>
        <w:t>提名</w:t>
      </w:r>
      <w:r>
        <w:rPr>
          <w:rFonts w:hint="eastAsia"/>
          <w:szCs w:val="32"/>
        </w:rPr>
        <w:t>单位</w:t>
      </w:r>
      <w:r>
        <w:rPr>
          <w:szCs w:val="32"/>
        </w:rPr>
        <w:t>应在本学科、本行业、本地区、本部门范围内进行提名</w:t>
      </w:r>
      <w:r>
        <w:rPr>
          <w:rFonts w:hint="eastAsia"/>
          <w:szCs w:val="32"/>
        </w:rPr>
        <w:t>。</w:t>
      </w:r>
    </w:p>
    <w:p>
      <w:pPr>
        <w:widowControl w:val="0"/>
        <w:ind w:firstLine="643" w:firstLineChars="200"/>
        <w:jc w:val="both"/>
        <w:rPr>
          <w:rFonts w:cs="Times New Roman"/>
          <w:b/>
          <w:szCs w:val="32"/>
        </w:rPr>
      </w:pPr>
      <w:r>
        <w:rPr>
          <w:rFonts w:hint="eastAsia" w:cs="Times New Roman"/>
          <w:b/>
          <w:szCs w:val="32"/>
        </w:rPr>
        <w:t>21</w:t>
      </w:r>
      <w:r>
        <w:rPr>
          <w:rFonts w:cs="Times New Roman"/>
          <w:b/>
          <w:szCs w:val="32"/>
        </w:rPr>
        <w:t>.提名单位有没有提名</w:t>
      </w:r>
      <w:r>
        <w:rPr>
          <w:rFonts w:hint="eastAsia" w:cs="Times New Roman"/>
          <w:b/>
          <w:szCs w:val="32"/>
        </w:rPr>
        <w:t>项目</w:t>
      </w:r>
      <w:r>
        <w:rPr>
          <w:rFonts w:cs="Times New Roman"/>
          <w:b/>
          <w:szCs w:val="32"/>
        </w:rPr>
        <w:t>数量限制？</w:t>
      </w:r>
    </w:p>
    <w:p>
      <w:pPr>
        <w:widowControl w:val="0"/>
        <w:tabs>
          <w:tab w:val="left" w:pos="1222"/>
        </w:tabs>
        <w:ind w:firstLine="640"/>
        <w:jc w:val="both"/>
        <w:rPr>
          <w:szCs w:val="32"/>
        </w:rPr>
      </w:pPr>
      <w:r>
        <w:rPr>
          <w:rFonts w:hint="eastAsia" w:cs="Times New Roman"/>
          <w:szCs w:val="32"/>
        </w:rPr>
        <w:t>答：</w:t>
      </w:r>
      <w:r>
        <w:rPr>
          <w:rFonts w:cs="Times New Roman"/>
          <w:szCs w:val="32"/>
        </w:rPr>
        <w:t>提名单位的提名奖种和数量不限。</w:t>
      </w:r>
      <w:r>
        <w:rPr>
          <w:szCs w:val="32"/>
        </w:rPr>
        <w:t>提名者应遵守提名规则和程序，</w:t>
      </w:r>
      <w:r>
        <w:rPr>
          <w:rFonts w:hint="eastAsia"/>
          <w:szCs w:val="32"/>
        </w:rPr>
        <w:t>择优提名，</w:t>
      </w:r>
      <w:r>
        <w:rPr>
          <w:szCs w:val="32"/>
        </w:rPr>
        <w:t>规范提供有关材料，对提名材料的真实性、准确性及有效性负责，并在提名、答辩、异议处理等工作中承担相应责任。</w:t>
      </w:r>
    </w:p>
    <w:p>
      <w:pPr>
        <w:widowControl w:val="0"/>
        <w:ind w:firstLine="643" w:firstLineChars="200"/>
        <w:jc w:val="both"/>
        <w:rPr>
          <w:rFonts w:cs="Times New Roman"/>
          <w:b/>
          <w:szCs w:val="32"/>
        </w:rPr>
      </w:pPr>
      <w:r>
        <w:rPr>
          <w:rFonts w:hint="eastAsia" w:cs="Times New Roman"/>
          <w:b/>
          <w:szCs w:val="32"/>
        </w:rPr>
        <w:t>22.</w:t>
      </w:r>
      <w:r>
        <w:rPr>
          <w:rFonts w:cs="Times New Roman"/>
          <w:b/>
          <w:szCs w:val="32"/>
        </w:rPr>
        <w:t>获得提名资格的社会组织机构和专家如何取得提名账号与密码？</w:t>
      </w:r>
    </w:p>
    <w:p>
      <w:pPr>
        <w:ind w:firstLine="640" w:firstLineChars="200"/>
        <w:rPr>
          <w:rFonts w:cs="Times New Roman"/>
          <w:szCs w:val="32"/>
        </w:rPr>
      </w:pPr>
      <w:r>
        <w:rPr>
          <w:rFonts w:hint="eastAsia" w:cs="Times New Roman"/>
          <w:szCs w:val="32"/>
        </w:rPr>
        <w:t>答：</w:t>
      </w:r>
      <w:r>
        <w:rPr>
          <w:rFonts w:cs="Times New Roman"/>
          <w:szCs w:val="32"/>
        </w:rPr>
        <w:t>获得提名资格的社会组织机构需在阳光政务平台注册后与省奖励办联络，在系统中获得提名权限；获得提名资格的专家由系统分配给责任专家账号和密码，并通过邮件通知责任专家。</w:t>
      </w:r>
    </w:p>
    <w:p>
      <w:pPr>
        <w:ind w:firstLine="640" w:firstLineChars="200"/>
        <w:rPr>
          <w:rFonts w:cs="Times New Roman"/>
          <w:szCs w:val="32"/>
        </w:rPr>
      </w:pPr>
    </w:p>
    <w:p>
      <w:pPr>
        <w:pStyle w:val="2"/>
        <w:numPr>
          <w:ilvl w:val="0"/>
          <w:numId w:val="2"/>
        </w:numPr>
      </w:pPr>
      <w:bookmarkStart w:id="6" w:name="_Toc44511076"/>
      <w:r>
        <w:t>关于完成人和完成单位</w:t>
      </w:r>
      <w:bookmarkEnd w:id="6"/>
    </w:p>
    <w:p>
      <w:pPr>
        <w:ind w:firstLine="643" w:firstLineChars="200"/>
        <w:rPr>
          <w:rFonts w:cs="Times New Roman"/>
          <w:b/>
          <w:szCs w:val="32"/>
        </w:rPr>
      </w:pPr>
      <w:r>
        <w:rPr>
          <w:rFonts w:hint="eastAsia" w:cs="Times New Roman"/>
          <w:b/>
          <w:szCs w:val="32"/>
        </w:rPr>
        <w:t>23</w:t>
      </w:r>
      <w:r>
        <w:rPr>
          <w:rFonts w:cs="Times New Roman"/>
          <w:b/>
          <w:szCs w:val="32"/>
        </w:rPr>
        <w:t>.科技进步奖的第一完成人是否必须来自第一完成单位？</w:t>
      </w:r>
    </w:p>
    <w:p>
      <w:pPr>
        <w:ind w:firstLine="640" w:firstLineChars="200"/>
        <w:rPr>
          <w:rFonts w:cs="Times New Roman"/>
          <w:szCs w:val="32"/>
        </w:rPr>
      </w:pPr>
      <w:r>
        <w:rPr>
          <w:rFonts w:hint="eastAsia" w:cs="Times New Roman"/>
          <w:szCs w:val="32"/>
        </w:rPr>
        <w:t>答：</w:t>
      </w:r>
      <w:r>
        <w:rPr>
          <w:rFonts w:cs="Times New Roman"/>
          <w:szCs w:val="32"/>
        </w:rPr>
        <w:t>不是。</w:t>
      </w:r>
    </w:p>
    <w:p>
      <w:pPr>
        <w:ind w:firstLine="643" w:firstLineChars="200"/>
        <w:rPr>
          <w:rFonts w:cs="Times New Roman"/>
          <w:b/>
          <w:szCs w:val="32"/>
        </w:rPr>
      </w:pPr>
      <w:r>
        <w:rPr>
          <w:rFonts w:hint="eastAsia" w:cs="Times New Roman"/>
          <w:b/>
          <w:szCs w:val="32"/>
        </w:rPr>
        <w:t>24.科技进步奖的完成人和完成单位是否需要一一对应？</w:t>
      </w:r>
    </w:p>
    <w:p>
      <w:pPr>
        <w:ind w:firstLine="640" w:firstLineChars="200"/>
        <w:rPr>
          <w:rFonts w:cs="Times New Roman"/>
          <w:szCs w:val="32"/>
        </w:rPr>
      </w:pPr>
      <w:r>
        <w:rPr>
          <w:rFonts w:hint="eastAsia" w:cs="Times New Roman"/>
          <w:szCs w:val="32"/>
        </w:rPr>
        <w:t>答：不需要。应按照实际贡献大小分别排序。</w:t>
      </w:r>
    </w:p>
    <w:p>
      <w:pPr>
        <w:widowControl w:val="0"/>
        <w:ind w:firstLine="643" w:firstLineChars="200"/>
        <w:jc w:val="both"/>
        <w:rPr>
          <w:rFonts w:cs="Times New Roman"/>
          <w:b/>
          <w:szCs w:val="32"/>
        </w:rPr>
      </w:pPr>
      <w:r>
        <w:rPr>
          <w:rFonts w:hint="eastAsia" w:cs="Times New Roman"/>
          <w:b/>
          <w:szCs w:val="32"/>
        </w:rPr>
        <w:t>25.提名书“主要完成人情况表”中“工作单位”和“完成单位”如何界定？</w:t>
      </w:r>
    </w:p>
    <w:p>
      <w:pPr>
        <w:ind w:firstLine="640" w:firstLineChars="200"/>
        <w:rPr>
          <w:rFonts w:cs="Times New Roman"/>
          <w:szCs w:val="32"/>
        </w:rPr>
      </w:pPr>
      <w:r>
        <w:rPr>
          <w:rFonts w:hint="eastAsia" w:cs="Times New Roman"/>
          <w:szCs w:val="32"/>
        </w:rPr>
        <w:t>答：“工作单位”指项目完成人被提名时所在单位；“完成单位”指项目完成人参与本项工作时所在的单位，如涉及多个单位，则只能填写一个贡献最大的单位作为完成单位。自然科学奖、技术发明奖“完成单位”将体现在获奖证书上，请谨慎填写。</w:t>
      </w:r>
    </w:p>
    <w:p>
      <w:pPr>
        <w:widowControl w:val="0"/>
        <w:ind w:firstLine="643" w:firstLineChars="200"/>
        <w:jc w:val="both"/>
        <w:rPr>
          <w:rFonts w:cs="Times New Roman"/>
          <w:b/>
          <w:szCs w:val="32"/>
        </w:rPr>
      </w:pPr>
      <w:r>
        <w:rPr>
          <w:rFonts w:hint="eastAsia" w:cs="Times New Roman"/>
          <w:b/>
          <w:szCs w:val="32"/>
        </w:rPr>
        <w:t>26.港澳地区人员是否可作为三大奖的主要完成人？香港或澳门地区单位作为科技进步奖完成单位时，没有法人证书如何处理？</w:t>
      </w:r>
    </w:p>
    <w:p>
      <w:pPr>
        <w:ind w:firstLine="640" w:firstLineChars="200"/>
        <w:rPr>
          <w:rFonts w:cs="Times New Roman"/>
          <w:szCs w:val="32"/>
        </w:rPr>
      </w:pPr>
      <w:r>
        <w:rPr>
          <w:rFonts w:hint="eastAsia" w:cs="Times New Roman"/>
          <w:szCs w:val="32"/>
        </w:rPr>
        <w:t>答：港澳地区人员可以作为三大奖的主要完成人，但不能作为第一完成人；港澳地区单位请在“法人证书”的位置上传说明，说明本单位同意参加本年度广东省科学技术奖的提名并盖章（格式自拟）。</w:t>
      </w:r>
    </w:p>
    <w:p>
      <w:pPr>
        <w:widowControl w:val="0"/>
        <w:ind w:firstLine="643" w:firstLineChars="200"/>
        <w:jc w:val="both"/>
        <w:rPr>
          <w:rFonts w:cs="Times New Roman"/>
          <w:b/>
          <w:szCs w:val="32"/>
        </w:rPr>
      </w:pPr>
      <w:r>
        <w:rPr>
          <w:rFonts w:hint="eastAsia" w:cs="Times New Roman"/>
          <w:b/>
          <w:szCs w:val="32"/>
        </w:rPr>
        <w:t>27.已去世的个人作为三大奖主要完成人需要提供什么材料？</w:t>
      </w:r>
    </w:p>
    <w:p>
      <w:pPr>
        <w:ind w:firstLine="640" w:firstLineChars="200"/>
        <w:rPr>
          <w:rFonts w:cs="Times New Roman"/>
          <w:szCs w:val="32"/>
        </w:rPr>
      </w:pPr>
      <w:r>
        <w:rPr>
          <w:rFonts w:hint="eastAsia" w:cs="Times New Roman"/>
          <w:szCs w:val="32"/>
        </w:rPr>
        <w:t>答：提名三大奖的项目主要完成人已故的，应根据其生前实际贡献合理确定其在完成人中的排序。因完成人已故无法在提名书及相关材料中签名的，提名者应出具书面情况说明。</w:t>
      </w:r>
    </w:p>
    <w:p>
      <w:pPr>
        <w:ind w:firstLine="640" w:firstLineChars="200"/>
        <w:rPr>
          <w:rFonts w:cs="Times New Roman"/>
          <w:szCs w:val="32"/>
        </w:rPr>
      </w:pPr>
      <w:r>
        <w:rPr>
          <w:rFonts w:hint="eastAsia" w:cs="Times New Roman"/>
          <w:szCs w:val="32"/>
        </w:rPr>
        <w:t>对已故完成人提名三大奖的情况，提名者应告知其在世的至少一位法定继承人（应留存履行告知情况的证明，但不要求必须取得其法定继承人的书面同意；无法联系到任何继承人的，应在提名前公示时注明此情况）。如其继承人认为提名材料存在不实或侵权，有权提出异议，提名者需按有关规定进行调查处理。</w:t>
      </w:r>
    </w:p>
    <w:p>
      <w:pPr>
        <w:widowControl w:val="0"/>
        <w:ind w:firstLine="643" w:firstLineChars="200"/>
        <w:jc w:val="both"/>
        <w:rPr>
          <w:rFonts w:cs="Times New Roman"/>
          <w:b/>
          <w:szCs w:val="32"/>
        </w:rPr>
      </w:pPr>
      <w:r>
        <w:rPr>
          <w:rFonts w:hint="eastAsia" w:cs="Times New Roman"/>
          <w:b/>
          <w:szCs w:val="32"/>
        </w:rPr>
        <w:t>28.系统填报结束且关闭后，是否可更改、增加或删减主要完成人或完成单位？</w:t>
      </w:r>
    </w:p>
    <w:p>
      <w:pPr>
        <w:ind w:firstLine="640" w:firstLineChars="200"/>
        <w:rPr>
          <w:rFonts w:cs="Times New Roman"/>
          <w:szCs w:val="32"/>
        </w:rPr>
      </w:pPr>
      <w:r>
        <w:rPr>
          <w:rFonts w:hint="eastAsia" w:cs="Times New Roman"/>
          <w:szCs w:val="32"/>
        </w:rPr>
        <w:t>答：不可以。已提名的项目不可更改或增减完成人及完成单位，由提名单位发函（或提名专家签字）并经省科技厅同意后，可撤销提名。</w:t>
      </w:r>
    </w:p>
    <w:p>
      <w:pPr>
        <w:ind w:firstLine="643" w:firstLineChars="200"/>
        <w:rPr>
          <w:rFonts w:cs="Times New Roman"/>
          <w:b/>
          <w:szCs w:val="32"/>
        </w:rPr>
      </w:pPr>
      <w:r>
        <w:rPr>
          <w:rFonts w:hint="eastAsia" w:cs="Times New Roman"/>
          <w:b/>
          <w:szCs w:val="32"/>
        </w:rPr>
        <w:t>29.项目结题验收、成果评价（鉴定）的专家是否可以作为项目的主要完成人提名？</w:t>
      </w:r>
    </w:p>
    <w:p>
      <w:pPr>
        <w:ind w:firstLine="640" w:firstLineChars="200"/>
        <w:rPr>
          <w:rFonts w:cs="Times New Roman"/>
          <w:szCs w:val="32"/>
        </w:rPr>
      </w:pPr>
      <w:r>
        <w:rPr>
          <w:rFonts w:hint="eastAsia" w:cs="Times New Roman"/>
          <w:szCs w:val="32"/>
        </w:rPr>
        <w:t>答：不可以。三大奖形式审查不合格内容中均有“</w:t>
      </w:r>
      <w:r>
        <w:rPr>
          <w:rFonts w:hint="eastAsia"/>
          <w:szCs w:val="21"/>
        </w:rPr>
        <w:t>完成人为提名项目中结题验收、成果评价专家</w:t>
      </w:r>
      <w:r>
        <w:rPr>
          <w:rFonts w:hint="eastAsia" w:cs="Times New Roman"/>
          <w:szCs w:val="32"/>
        </w:rPr>
        <w:t>”这一条款。</w:t>
      </w:r>
    </w:p>
    <w:p>
      <w:pPr>
        <w:ind w:firstLine="643" w:firstLineChars="200"/>
        <w:rPr>
          <w:rFonts w:cs="Times New Roman"/>
          <w:b/>
          <w:szCs w:val="32"/>
        </w:rPr>
      </w:pPr>
      <w:r>
        <w:rPr>
          <w:rFonts w:hint="eastAsia" w:cs="Times New Roman"/>
          <w:b/>
          <w:szCs w:val="32"/>
        </w:rPr>
        <w:t>30.如何查询2020年度获奖项目完成人？</w:t>
      </w:r>
    </w:p>
    <w:p>
      <w:pPr>
        <w:ind w:firstLine="640" w:firstLineChars="200"/>
        <w:rPr>
          <w:rFonts w:cs="Times New Roman"/>
          <w:szCs w:val="32"/>
        </w:rPr>
      </w:pPr>
      <w:r>
        <w:rPr>
          <w:rFonts w:hint="eastAsia" w:cs="Times New Roman"/>
          <w:szCs w:val="32"/>
        </w:rPr>
        <w:t>答：填报人可利用系统自带的查重功能，查询主要完成人是否与2020年度省科学技术奖获奖的完成人重复，查询结果仅供参考，主要完成人具体获奖情况可查询《广东省人民政府关于颁发2020年度广东省科学技术奖的通报》（粤府〔2021〕14号），或与每一位提名项目的主要完成人确认。</w:t>
      </w:r>
    </w:p>
    <w:p>
      <w:pPr>
        <w:ind w:firstLine="640" w:firstLineChars="200"/>
        <w:rPr>
          <w:rFonts w:cs="Times New Roman"/>
          <w:szCs w:val="32"/>
        </w:rPr>
      </w:pPr>
    </w:p>
    <w:p>
      <w:pPr>
        <w:ind w:firstLine="640" w:firstLineChars="200"/>
        <w:rPr>
          <w:rFonts w:cs="Times New Roman"/>
          <w:szCs w:val="32"/>
        </w:rPr>
      </w:pPr>
    </w:p>
    <w:p>
      <w:pPr>
        <w:pStyle w:val="2"/>
        <w:numPr>
          <w:ilvl w:val="0"/>
          <w:numId w:val="2"/>
        </w:numPr>
      </w:pPr>
      <w:bookmarkStart w:id="7" w:name="_Toc44511077"/>
      <w:r>
        <w:t>关于</w:t>
      </w:r>
      <w:r>
        <w:rPr>
          <w:rFonts w:hint="eastAsia"/>
        </w:rPr>
        <w:t>提名书内容</w:t>
      </w:r>
      <w:bookmarkEnd w:id="7"/>
    </w:p>
    <w:p>
      <w:pPr>
        <w:widowControl w:val="0"/>
        <w:ind w:firstLine="643" w:firstLineChars="200"/>
        <w:jc w:val="both"/>
        <w:rPr>
          <w:rFonts w:cs="Times New Roman"/>
          <w:b/>
          <w:szCs w:val="32"/>
        </w:rPr>
      </w:pPr>
      <w:r>
        <w:rPr>
          <w:rFonts w:hint="eastAsia" w:cs="Times New Roman"/>
          <w:b/>
          <w:szCs w:val="32"/>
        </w:rPr>
        <w:t>31.</w:t>
      </w:r>
      <w:r>
        <w:rPr>
          <w:rFonts w:cs="Times New Roman"/>
          <w:b/>
          <w:szCs w:val="32"/>
        </w:rPr>
        <w:t>《同意不参与报奖声明》</w:t>
      </w:r>
      <w:r>
        <w:rPr>
          <w:rFonts w:hint="eastAsia" w:cs="Times New Roman"/>
          <w:b/>
          <w:szCs w:val="32"/>
        </w:rPr>
        <w:t>需要提交吗？</w:t>
      </w:r>
    </w:p>
    <w:p>
      <w:pPr>
        <w:ind w:firstLine="640" w:firstLineChars="200"/>
        <w:rPr>
          <w:rFonts w:cs="Times New Roman"/>
          <w:szCs w:val="32"/>
        </w:rPr>
      </w:pPr>
      <w:r>
        <w:rPr>
          <w:rFonts w:hint="eastAsia" w:cs="Times New Roman"/>
          <w:szCs w:val="32"/>
        </w:rPr>
        <w:t>答：不需作为附件提交。未列入项目主要完成人和完成单位的相关人员和单位应出具</w:t>
      </w:r>
      <w:r>
        <w:rPr>
          <w:rFonts w:cs="Times New Roman"/>
          <w:szCs w:val="32"/>
        </w:rPr>
        <w:t>《同意不参与报奖声明》</w:t>
      </w:r>
      <w:r>
        <w:rPr>
          <w:rFonts w:hint="eastAsia" w:cs="Times New Roman"/>
          <w:szCs w:val="32"/>
        </w:rPr>
        <w:t>。提名自然科学奖和技术发明奖项目的</w:t>
      </w:r>
      <w:r>
        <w:rPr>
          <w:rFonts w:cs="Times New Roman"/>
          <w:szCs w:val="32"/>
        </w:rPr>
        <w:t>《同意不参与报奖声明》</w:t>
      </w:r>
      <w:r>
        <w:rPr>
          <w:rFonts w:hint="eastAsia" w:cs="Times New Roman"/>
          <w:szCs w:val="32"/>
        </w:rPr>
        <w:t>由第一完成人存档备查，提名科技进步奖项目的</w:t>
      </w:r>
      <w:r>
        <w:rPr>
          <w:rFonts w:cs="Times New Roman"/>
          <w:szCs w:val="32"/>
        </w:rPr>
        <w:t>《同意不参与报奖声明》</w:t>
      </w:r>
      <w:r>
        <w:rPr>
          <w:rFonts w:hint="eastAsia" w:cs="Times New Roman"/>
          <w:szCs w:val="32"/>
        </w:rPr>
        <w:t>由第一完成单位存档备查。</w:t>
      </w:r>
    </w:p>
    <w:p>
      <w:pPr>
        <w:widowControl w:val="0"/>
        <w:ind w:firstLine="643" w:firstLineChars="200"/>
        <w:jc w:val="both"/>
        <w:rPr>
          <w:rFonts w:cs="Times New Roman"/>
          <w:b/>
          <w:szCs w:val="32"/>
        </w:rPr>
      </w:pPr>
      <w:r>
        <w:rPr>
          <w:rFonts w:hint="eastAsia" w:cs="Times New Roman"/>
          <w:b/>
          <w:szCs w:val="32"/>
        </w:rPr>
        <w:t>32</w:t>
      </w:r>
      <w:r>
        <w:rPr>
          <w:rFonts w:cs="Times New Roman"/>
          <w:b/>
          <w:szCs w:val="32"/>
        </w:rPr>
        <w:t>.</w:t>
      </w:r>
      <w:r>
        <w:rPr>
          <w:rFonts w:hint="eastAsia" w:cs="Times New Roman"/>
          <w:b/>
          <w:szCs w:val="32"/>
        </w:rPr>
        <w:t>提名</w:t>
      </w:r>
      <w:r>
        <w:rPr>
          <w:rFonts w:cs="Times New Roman"/>
          <w:b/>
          <w:szCs w:val="32"/>
        </w:rPr>
        <w:t>自然科学奖和技术发明</w:t>
      </w:r>
      <w:r>
        <w:rPr>
          <w:rFonts w:hint="eastAsia" w:cs="Times New Roman"/>
          <w:b/>
          <w:szCs w:val="32"/>
        </w:rPr>
        <w:t>奖的代表性论文署名第一的单位不是完成人的完成单位，是否需要出具</w:t>
      </w:r>
      <w:r>
        <w:rPr>
          <w:rFonts w:cs="Times New Roman"/>
          <w:b/>
          <w:szCs w:val="32"/>
        </w:rPr>
        <w:t>《同意不参与报奖声明》</w:t>
      </w:r>
      <w:r>
        <w:rPr>
          <w:rFonts w:hint="eastAsia" w:cs="Times New Roman"/>
          <w:b/>
          <w:szCs w:val="32"/>
        </w:rPr>
        <w:t>备查？</w:t>
      </w:r>
    </w:p>
    <w:p>
      <w:pPr>
        <w:ind w:firstLine="640" w:firstLineChars="200"/>
        <w:rPr>
          <w:rFonts w:cs="Times New Roman"/>
          <w:szCs w:val="32"/>
        </w:rPr>
      </w:pPr>
      <w:r>
        <w:rPr>
          <w:rFonts w:hint="eastAsia" w:cs="Times New Roman"/>
          <w:szCs w:val="32"/>
        </w:rPr>
        <w:t>答：</w:t>
      </w:r>
      <w:r>
        <w:rPr>
          <w:rFonts w:cs="Times New Roman"/>
          <w:szCs w:val="32"/>
        </w:rPr>
        <w:t>不需要。自然科学奖和技术发明奖奖励个人，不奖励单位，</w:t>
      </w:r>
      <w:r>
        <w:rPr>
          <w:rFonts w:hint="eastAsia" w:cs="Times New Roman"/>
          <w:szCs w:val="32"/>
        </w:rPr>
        <w:t>相关单位</w:t>
      </w:r>
      <w:r>
        <w:rPr>
          <w:rFonts w:cs="Times New Roman"/>
          <w:szCs w:val="32"/>
        </w:rPr>
        <w:t>不需出具《同意不参与报奖声明》。</w:t>
      </w:r>
    </w:p>
    <w:p>
      <w:pPr>
        <w:widowControl w:val="0"/>
        <w:ind w:firstLine="643" w:firstLineChars="200"/>
        <w:jc w:val="both"/>
        <w:rPr>
          <w:rFonts w:cs="Times New Roman"/>
          <w:b/>
          <w:szCs w:val="32"/>
        </w:rPr>
      </w:pPr>
      <w:r>
        <w:rPr>
          <w:rFonts w:hint="eastAsia" w:cs="Times New Roman"/>
          <w:b/>
          <w:szCs w:val="32"/>
        </w:rPr>
        <w:t>33.往年使用的论文和知识产权如何查重？</w:t>
      </w:r>
    </w:p>
    <w:p>
      <w:pPr>
        <w:ind w:firstLine="640" w:firstLineChars="200"/>
        <w:rPr>
          <w:rFonts w:cs="Times New Roman"/>
          <w:szCs w:val="32"/>
        </w:rPr>
      </w:pPr>
      <w:r>
        <w:rPr>
          <w:rFonts w:hint="eastAsia" w:cs="Times New Roman"/>
          <w:szCs w:val="32"/>
        </w:rPr>
        <w:t>答：填报人需要与代表性论文专著的作者和知识产权的发明人、权利人确认所使用的证明材料未在历年广东省科学技术奖已获奖项目或本年度其他提名项目中使用过。</w:t>
      </w:r>
    </w:p>
    <w:p>
      <w:pPr>
        <w:ind w:firstLine="643" w:firstLineChars="200"/>
        <w:rPr>
          <w:rFonts w:cs="Times New Roman"/>
          <w:b/>
          <w:szCs w:val="32"/>
        </w:rPr>
      </w:pPr>
      <w:r>
        <w:rPr>
          <w:rFonts w:hint="eastAsia" w:cs="Times New Roman"/>
          <w:b/>
          <w:szCs w:val="32"/>
        </w:rPr>
        <w:t>34</w:t>
      </w:r>
      <w:r>
        <w:rPr>
          <w:rFonts w:cs="Times New Roman"/>
          <w:b/>
          <w:szCs w:val="32"/>
        </w:rPr>
        <w:t>.在其他省市</w:t>
      </w:r>
      <w:r>
        <w:rPr>
          <w:rFonts w:hint="eastAsia" w:cs="Times New Roman"/>
          <w:b/>
          <w:szCs w:val="32"/>
        </w:rPr>
        <w:t>科学技术奖获奖项目</w:t>
      </w:r>
      <w:r>
        <w:rPr>
          <w:rFonts w:cs="Times New Roman"/>
          <w:b/>
          <w:szCs w:val="32"/>
        </w:rPr>
        <w:t>中使用过</w:t>
      </w:r>
      <w:r>
        <w:rPr>
          <w:rFonts w:hint="eastAsia" w:cs="Times New Roman"/>
          <w:b/>
          <w:szCs w:val="32"/>
        </w:rPr>
        <w:t>的论文和知识产权</w:t>
      </w:r>
      <w:r>
        <w:rPr>
          <w:rFonts w:cs="Times New Roman"/>
          <w:b/>
          <w:szCs w:val="32"/>
        </w:rPr>
        <w:t>，是否可以</w:t>
      </w:r>
      <w:r>
        <w:rPr>
          <w:rFonts w:hint="eastAsia" w:cs="Times New Roman"/>
          <w:b/>
          <w:szCs w:val="32"/>
        </w:rPr>
        <w:t>使用提名我省科学技术奖</w:t>
      </w:r>
      <w:r>
        <w:rPr>
          <w:rFonts w:cs="Times New Roman"/>
          <w:b/>
          <w:szCs w:val="32"/>
        </w:rPr>
        <w:t>？</w:t>
      </w:r>
    </w:p>
    <w:p>
      <w:pPr>
        <w:widowControl w:val="0"/>
        <w:ind w:firstLine="640" w:firstLineChars="200"/>
        <w:jc w:val="both"/>
        <w:rPr>
          <w:rFonts w:cs="Times New Roman"/>
          <w:szCs w:val="32"/>
        </w:rPr>
      </w:pPr>
      <w:r>
        <w:rPr>
          <w:rFonts w:hint="eastAsia" w:cs="Times New Roman"/>
          <w:szCs w:val="32"/>
        </w:rPr>
        <w:t>答：</w:t>
      </w:r>
      <w:r>
        <w:rPr>
          <w:rFonts w:cs="Times New Roman"/>
          <w:szCs w:val="32"/>
        </w:rPr>
        <w:t>可以。代表性论文、专著</w:t>
      </w:r>
      <w:r>
        <w:rPr>
          <w:rFonts w:hint="eastAsia" w:cs="Times New Roman"/>
          <w:szCs w:val="32"/>
        </w:rPr>
        <w:t>和知识产权不得</w:t>
      </w:r>
      <w:r>
        <w:rPr>
          <w:rFonts w:cs="Times New Roman"/>
          <w:szCs w:val="32"/>
        </w:rPr>
        <w:t>在以往年度获</w:t>
      </w:r>
      <w:r>
        <w:rPr>
          <w:rFonts w:hint="eastAsia" w:cs="Times New Roman"/>
          <w:szCs w:val="32"/>
        </w:rPr>
        <w:t>我省科学技术</w:t>
      </w:r>
      <w:r>
        <w:rPr>
          <w:rFonts w:cs="Times New Roman"/>
          <w:szCs w:val="32"/>
        </w:rPr>
        <w:t>奖项目或本年度其他项目中重复使用</w:t>
      </w:r>
      <w:r>
        <w:rPr>
          <w:rFonts w:hint="eastAsia" w:cs="Times New Roman"/>
          <w:szCs w:val="32"/>
        </w:rPr>
        <w:t>。</w:t>
      </w:r>
    </w:p>
    <w:p>
      <w:pPr>
        <w:ind w:firstLine="643" w:firstLineChars="200"/>
        <w:rPr>
          <w:rFonts w:cs="Times New Roman"/>
          <w:b/>
          <w:szCs w:val="32"/>
        </w:rPr>
      </w:pPr>
      <w:r>
        <w:rPr>
          <w:rFonts w:hint="eastAsia" w:cs="Times New Roman"/>
          <w:b/>
          <w:szCs w:val="32"/>
        </w:rPr>
        <w:t>35</w:t>
      </w:r>
      <w:r>
        <w:rPr>
          <w:rFonts w:cs="Times New Roman"/>
          <w:b/>
          <w:szCs w:val="32"/>
        </w:rPr>
        <w:t>.论文专著的发表时间、知识产权的授权时间、标准规范的发布时间分别有什么要求？</w:t>
      </w:r>
    </w:p>
    <w:p>
      <w:pPr>
        <w:ind w:firstLine="640" w:firstLineChars="200"/>
        <w:rPr>
          <w:rFonts w:cs="Times New Roman"/>
          <w:szCs w:val="32"/>
        </w:rPr>
      </w:pPr>
      <w:r>
        <w:rPr>
          <w:rFonts w:hint="eastAsia" w:cs="Times New Roman"/>
          <w:szCs w:val="32"/>
        </w:rPr>
        <w:t>答：</w:t>
      </w:r>
      <w:r>
        <w:rPr>
          <w:rFonts w:cs="Times New Roman"/>
          <w:szCs w:val="32"/>
        </w:rPr>
        <w:t>自然科学奖的</w:t>
      </w:r>
      <w:r>
        <w:rPr>
          <w:rFonts w:hint="eastAsia" w:cs="Times New Roman"/>
          <w:szCs w:val="32"/>
        </w:rPr>
        <w:t>代表性</w:t>
      </w:r>
      <w:r>
        <w:rPr>
          <w:rFonts w:cs="Times New Roman"/>
          <w:szCs w:val="32"/>
        </w:rPr>
        <w:t>论文</w:t>
      </w:r>
      <w:r>
        <w:rPr>
          <w:rFonts w:hint="eastAsia" w:cs="Times New Roman"/>
          <w:szCs w:val="32"/>
        </w:rPr>
        <w:t>、</w:t>
      </w:r>
      <w:r>
        <w:rPr>
          <w:rFonts w:cs="Times New Roman"/>
          <w:szCs w:val="32"/>
        </w:rPr>
        <w:t>专著发表日期需在</w:t>
      </w:r>
      <w:r>
        <w:rPr>
          <w:rFonts w:hint="eastAsia" w:cs="Times New Roman"/>
          <w:szCs w:val="32"/>
        </w:rPr>
        <w:t>2019年8月31日</w:t>
      </w:r>
      <w:r>
        <w:rPr>
          <w:rFonts w:cs="Times New Roman"/>
          <w:szCs w:val="32"/>
        </w:rPr>
        <w:t>前；技术发明奖和科技进步奖的论文专著发表时间</w:t>
      </w:r>
      <w:r>
        <w:rPr>
          <w:rFonts w:hint="eastAsia" w:cs="Times New Roman"/>
          <w:szCs w:val="32"/>
        </w:rPr>
        <w:t>、</w:t>
      </w:r>
      <w:r>
        <w:rPr>
          <w:rFonts w:cs="Times New Roman"/>
          <w:szCs w:val="32"/>
        </w:rPr>
        <w:t>知识产权授权时间和标准规范发布时间都需在</w:t>
      </w:r>
      <w:r>
        <w:rPr>
          <w:rFonts w:hint="eastAsia" w:cs="Times New Roman"/>
          <w:szCs w:val="32"/>
        </w:rPr>
        <w:t>2021年8月31日</w:t>
      </w:r>
      <w:r>
        <w:rPr>
          <w:rFonts w:cs="Times New Roman"/>
          <w:szCs w:val="32"/>
        </w:rPr>
        <w:t>前。</w:t>
      </w:r>
    </w:p>
    <w:p>
      <w:pPr>
        <w:widowControl w:val="0"/>
        <w:ind w:firstLine="643" w:firstLineChars="200"/>
        <w:jc w:val="both"/>
        <w:rPr>
          <w:rFonts w:cs="Times New Roman"/>
          <w:b/>
          <w:szCs w:val="32"/>
        </w:rPr>
      </w:pPr>
      <w:r>
        <w:rPr>
          <w:rFonts w:hint="eastAsia" w:cs="Times New Roman"/>
          <w:b/>
          <w:szCs w:val="32"/>
        </w:rPr>
        <w:t>36.三大奖“其他附件”中可以提交超出“代表性论文、专著”和“</w:t>
      </w:r>
      <w:r>
        <w:rPr>
          <w:rFonts w:cs="Times New Roman"/>
          <w:b/>
          <w:szCs w:val="32"/>
        </w:rPr>
        <w:t>知识产权和标准规范目录</w:t>
      </w:r>
      <w:r>
        <w:rPr>
          <w:rFonts w:hint="eastAsia" w:cs="Times New Roman"/>
          <w:b/>
          <w:szCs w:val="32"/>
        </w:rPr>
        <w:t>”范围的其他论文或知识产权吗？</w:t>
      </w:r>
    </w:p>
    <w:p>
      <w:pPr>
        <w:widowControl w:val="0"/>
        <w:ind w:firstLine="640" w:firstLineChars="200"/>
        <w:jc w:val="both"/>
        <w:rPr>
          <w:rFonts w:cs="Times New Roman"/>
          <w:szCs w:val="32"/>
        </w:rPr>
      </w:pPr>
      <w:r>
        <w:rPr>
          <w:rFonts w:hint="eastAsia" w:cs="Times New Roman"/>
          <w:szCs w:val="32"/>
        </w:rPr>
        <w:t>答：不可以。省科技奖着力营造“重质量、轻数量”的科研风尚，推行代表作评价制度。</w:t>
      </w:r>
    </w:p>
    <w:p>
      <w:pPr>
        <w:widowControl w:val="0"/>
        <w:ind w:firstLine="643" w:firstLineChars="200"/>
        <w:jc w:val="both"/>
        <w:rPr>
          <w:rFonts w:cs="Times New Roman"/>
          <w:b/>
          <w:szCs w:val="32"/>
        </w:rPr>
      </w:pPr>
      <w:r>
        <w:rPr>
          <w:rFonts w:hint="eastAsia" w:cs="Times New Roman"/>
          <w:b/>
          <w:szCs w:val="32"/>
        </w:rPr>
        <w:t>37.提名自然科学奖的代表性论文（专著）的署名单位有要求吗？</w:t>
      </w:r>
    </w:p>
    <w:p>
      <w:pPr>
        <w:widowControl w:val="0"/>
        <w:ind w:firstLine="640" w:firstLineChars="200"/>
        <w:jc w:val="both"/>
        <w:rPr>
          <w:szCs w:val="32"/>
        </w:rPr>
      </w:pPr>
      <w:r>
        <w:rPr>
          <w:rFonts w:hint="eastAsia" w:cs="Times New Roman"/>
          <w:szCs w:val="32"/>
        </w:rPr>
        <w:t>答：</w:t>
      </w:r>
      <w:r>
        <w:rPr>
          <w:rFonts w:hint="eastAsia"/>
          <w:szCs w:val="32"/>
        </w:rPr>
        <w:t>提名自然科学奖所列论文、专著应在国内为主完成，论文论著</w:t>
      </w:r>
      <w:r>
        <w:rPr>
          <w:szCs w:val="32"/>
        </w:rPr>
        <w:t>署名第一单位（标号为1的单位）为国外单位的，</w:t>
      </w:r>
      <w:r>
        <w:rPr>
          <w:rFonts w:hint="eastAsia"/>
          <w:szCs w:val="32"/>
        </w:rPr>
        <w:t>不得作为代表性论文专著</w:t>
      </w:r>
      <w:r>
        <w:rPr>
          <w:szCs w:val="32"/>
        </w:rPr>
        <w:t>。</w:t>
      </w:r>
    </w:p>
    <w:p>
      <w:pPr>
        <w:widowControl w:val="0"/>
        <w:ind w:firstLine="643" w:firstLineChars="200"/>
        <w:jc w:val="both"/>
        <w:rPr>
          <w:rFonts w:cs="Times New Roman"/>
          <w:b/>
          <w:szCs w:val="32"/>
        </w:rPr>
      </w:pPr>
      <w:r>
        <w:rPr>
          <w:rFonts w:hint="eastAsia" w:cs="Times New Roman"/>
          <w:b/>
          <w:szCs w:val="32"/>
        </w:rPr>
        <w:t>38.提名技术发明奖、科技进步奖项目如填写论文，对论文的署名单位有要求吗？</w:t>
      </w:r>
    </w:p>
    <w:p>
      <w:pPr>
        <w:widowControl w:val="0"/>
        <w:ind w:firstLine="640" w:firstLineChars="200"/>
        <w:jc w:val="both"/>
        <w:rPr>
          <w:rFonts w:cs="Times New Roman"/>
          <w:szCs w:val="32"/>
        </w:rPr>
      </w:pPr>
      <w:r>
        <w:rPr>
          <w:rFonts w:hint="eastAsia" w:cs="Times New Roman"/>
          <w:szCs w:val="32"/>
        </w:rPr>
        <w:t>答：署名单位的要求同自然科学奖，署名第一单位（标号为1的单位）应为国内单位。</w:t>
      </w:r>
    </w:p>
    <w:p>
      <w:pPr>
        <w:widowControl w:val="0"/>
        <w:ind w:firstLine="643" w:firstLineChars="200"/>
        <w:jc w:val="both"/>
        <w:rPr>
          <w:rFonts w:cs="Times New Roman"/>
          <w:b/>
          <w:szCs w:val="32"/>
        </w:rPr>
      </w:pPr>
      <w:r>
        <w:rPr>
          <w:rFonts w:hint="eastAsia" w:cs="Times New Roman"/>
          <w:b/>
          <w:szCs w:val="32"/>
        </w:rPr>
        <w:t>39.提名自然科学奖项目代表性论文（专著）的“他引总次数”“检索数据库”填写有什么要求？</w:t>
      </w:r>
    </w:p>
    <w:p>
      <w:pPr>
        <w:widowControl w:val="0"/>
        <w:ind w:firstLine="640" w:firstLineChars="200"/>
        <w:jc w:val="both"/>
        <w:rPr>
          <w:rFonts w:cs="Times New Roman"/>
          <w:szCs w:val="32"/>
        </w:rPr>
      </w:pPr>
      <w:r>
        <w:rPr>
          <w:rFonts w:hint="eastAsia" w:cs="Times New Roman"/>
          <w:szCs w:val="32"/>
        </w:rPr>
        <w:t>答：同一项目的代表性论文（专著）的“他引总次数”建议填写同一数据库检索结果并标明所检索的数据库，并附检索报告。中英文论文可选择不同的数据库。</w:t>
      </w:r>
    </w:p>
    <w:p>
      <w:pPr>
        <w:widowControl w:val="0"/>
        <w:ind w:firstLine="643" w:firstLineChars="200"/>
        <w:jc w:val="both"/>
        <w:rPr>
          <w:rFonts w:cs="Times New Roman"/>
          <w:b/>
          <w:szCs w:val="32"/>
        </w:rPr>
      </w:pPr>
      <w:r>
        <w:rPr>
          <w:rFonts w:hint="eastAsia" w:cs="Times New Roman"/>
          <w:b/>
          <w:szCs w:val="32"/>
        </w:rPr>
        <w:t>40.自然科学奖的“代表性论文、专著”与“代表性论文专著被他人引用的情况”是否需要一一对应？</w:t>
      </w:r>
    </w:p>
    <w:p>
      <w:pPr>
        <w:widowControl w:val="0"/>
        <w:ind w:firstLine="640" w:firstLineChars="200"/>
        <w:jc w:val="both"/>
        <w:rPr>
          <w:rFonts w:cs="Times New Roman"/>
          <w:szCs w:val="32"/>
        </w:rPr>
      </w:pPr>
      <w:r>
        <w:rPr>
          <w:rFonts w:hint="eastAsia" w:cs="Times New Roman"/>
          <w:szCs w:val="32"/>
        </w:rPr>
        <w:t>答：不需要。“代表性论文专著被他人引用的情况”必须填写“代表性论文、专著”所列的论文和专著，不能超出代表性论文、专著的范围，引用内容在附件中明确标识。</w:t>
      </w:r>
    </w:p>
    <w:p>
      <w:pPr>
        <w:widowControl w:val="0"/>
        <w:ind w:firstLine="643" w:firstLineChars="200"/>
        <w:jc w:val="both"/>
        <w:rPr>
          <w:rFonts w:cs="Times New Roman"/>
          <w:b/>
          <w:szCs w:val="32"/>
        </w:rPr>
      </w:pPr>
      <w:r>
        <w:rPr>
          <w:rFonts w:hint="eastAsia" w:cs="Times New Roman"/>
          <w:b/>
          <w:szCs w:val="32"/>
        </w:rPr>
        <w:t>41.“</w:t>
      </w:r>
      <w:r>
        <w:rPr>
          <w:rFonts w:cs="Times New Roman"/>
          <w:b/>
          <w:szCs w:val="32"/>
        </w:rPr>
        <w:t>发表在国内期刊的论文或国内出版的专著</w:t>
      </w:r>
      <w:r>
        <w:rPr>
          <w:rFonts w:hint="eastAsia" w:cs="Times New Roman"/>
          <w:b/>
          <w:szCs w:val="32"/>
        </w:rPr>
        <w:t>”是否要求是中文论文或专著？</w:t>
      </w:r>
    </w:p>
    <w:p>
      <w:pPr>
        <w:widowControl w:val="0"/>
        <w:ind w:firstLine="640" w:firstLineChars="200"/>
        <w:jc w:val="both"/>
        <w:rPr>
          <w:rFonts w:cs="Times New Roman"/>
          <w:szCs w:val="32"/>
        </w:rPr>
      </w:pPr>
      <w:r>
        <w:rPr>
          <w:rFonts w:hint="eastAsia" w:cs="Times New Roman"/>
          <w:szCs w:val="32"/>
        </w:rPr>
        <w:t>答：不限定中文论文或专著，在国内出版的英文期刊发表的论文或国内出版社出版的英文专著均可以。</w:t>
      </w:r>
    </w:p>
    <w:p>
      <w:pPr>
        <w:widowControl w:val="0"/>
        <w:ind w:firstLine="643" w:firstLineChars="200"/>
        <w:jc w:val="both"/>
        <w:rPr>
          <w:rFonts w:cs="Times New Roman"/>
          <w:b/>
          <w:szCs w:val="32"/>
        </w:rPr>
      </w:pPr>
      <w:r>
        <w:rPr>
          <w:rFonts w:hint="eastAsia" w:cs="Times New Roman"/>
          <w:b/>
          <w:szCs w:val="32"/>
        </w:rPr>
        <w:t>42.权利人和发明人均不是项目主要完成人的知识产权，可以填入技术发明奖的“知识产权和标准规范目录”吗？</w:t>
      </w:r>
    </w:p>
    <w:p>
      <w:pPr>
        <w:widowControl w:val="0"/>
        <w:ind w:firstLine="640" w:firstLineChars="200"/>
        <w:jc w:val="both"/>
        <w:rPr>
          <w:rFonts w:cs="Times New Roman"/>
          <w:szCs w:val="32"/>
        </w:rPr>
      </w:pPr>
      <w:r>
        <w:rPr>
          <w:rFonts w:hint="eastAsia" w:cs="Times New Roman"/>
          <w:szCs w:val="32"/>
        </w:rPr>
        <w:t>答：不可以。</w:t>
      </w:r>
    </w:p>
    <w:p>
      <w:pPr>
        <w:widowControl w:val="0"/>
        <w:ind w:firstLine="643" w:firstLineChars="200"/>
        <w:jc w:val="both"/>
        <w:rPr>
          <w:rFonts w:cs="Times New Roman"/>
          <w:b/>
          <w:szCs w:val="32"/>
        </w:rPr>
      </w:pPr>
      <w:r>
        <w:rPr>
          <w:rFonts w:hint="eastAsia" w:cs="Times New Roman"/>
          <w:b/>
          <w:szCs w:val="32"/>
        </w:rPr>
        <w:t>43.权利人和发明人均不是项目主要完成人或完成单位的知识产权，可以填入科技进步奖的“知识产权和标准规范目录”吗？</w:t>
      </w:r>
    </w:p>
    <w:p>
      <w:pPr>
        <w:widowControl w:val="0"/>
        <w:ind w:firstLine="640" w:firstLineChars="200"/>
        <w:jc w:val="both"/>
        <w:rPr>
          <w:rFonts w:cs="Times New Roman"/>
          <w:szCs w:val="32"/>
        </w:rPr>
      </w:pPr>
      <w:r>
        <w:rPr>
          <w:rFonts w:hint="eastAsia" w:cs="Times New Roman"/>
          <w:szCs w:val="32"/>
        </w:rPr>
        <w:t>答：不可以。</w:t>
      </w:r>
    </w:p>
    <w:p>
      <w:pPr>
        <w:widowControl w:val="0"/>
        <w:ind w:firstLine="643" w:firstLineChars="200"/>
        <w:jc w:val="both"/>
        <w:rPr>
          <w:rFonts w:cs="Times New Roman"/>
          <w:b/>
          <w:szCs w:val="32"/>
        </w:rPr>
      </w:pPr>
      <w:r>
        <w:rPr>
          <w:rFonts w:hint="eastAsia" w:cs="Times New Roman"/>
          <w:b/>
          <w:szCs w:val="32"/>
        </w:rPr>
        <w:t>44.技术发明奖、科技进步奖的主要知识产权目录可以填写失效专利吗？</w:t>
      </w:r>
    </w:p>
    <w:p>
      <w:pPr>
        <w:widowControl w:val="0"/>
        <w:ind w:firstLine="640" w:firstLineChars="200"/>
        <w:jc w:val="both"/>
        <w:rPr>
          <w:rFonts w:cs="Times New Roman"/>
          <w:szCs w:val="32"/>
        </w:rPr>
      </w:pPr>
      <w:r>
        <w:rPr>
          <w:rFonts w:hint="eastAsia" w:cs="Times New Roman"/>
          <w:szCs w:val="32"/>
        </w:rPr>
        <w:t>答：可以。需如实填写专利的有效状态为“无效”。</w:t>
      </w:r>
    </w:p>
    <w:p>
      <w:pPr>
        <w:widowControl w:val="0"/>
        <w:ind w:firstLine="643" w:firstLineChars="200"/>
        <w:jc w:val="both"/>
        <w:rPr>
          <w:rFonts w:cs="Times New Roman"/>
          <w:b/>
          <w:szCs w:val="32"/>
          <w:highlight w:val="none"/>
        </w:rPr>
      </w:pPr>
      <w:r>
        <w:rPr>
          <w:rFonts w:hint="eastAsia" w:cs="Times New Roman"/>
          <w:b/>
          <w:szCs w:val="32"/>
          <w:highlight w:val="none"/>
        </w:rPr>
        <w:t>45.成果发生转化的专利可以列入技术发明奖、科技进步奖“知识产权和标准规范目录”吗？</w:t>
      </w:r>
    </w:p>
    <w:p>
      <w:pPr>
        <w:widowControl w:val="0"/>
        <w:ind w:firstLine="640" w:firstLineChars="200"/>
        <w:jc w:val="both"/>
        <w:rPr>
          <w:rFonts w:cs="Times New Roman"/>
          <w:szCs w:val="32"/>
          <w:highlight w:val="none"/>
        </w:rPr>
      </w:pPr>
      <w:r>
        <w:rPr>
          <w:rFonts w:hint="eastAsia" w:cs="Times New Roman"/>
          <w:szCs w:val="32"/>
          <w:highlight w:val="none"/>
        </w:rPr>
        <w:t>答：可以。专利的发明人是项目完成人的专利可以列入技术发明奖、科技进步奖“知识产权和标准规范目录”。</w:t>
      </w:r>
    </w:p>
    <w:p>
      <w:pPr>
        <w:widowControl w:val="0"/>
        <w:ind w:firstLine="643" w:firstLineChars="200"/>
        <w:jc w:val="both"/>
        <w:rPr>
          <w:rFonts w:cs="Times New Roman"/>
          <w:b/>
          <w:szCs w:val="32"/>
        </w:rPr>
      </w:pPr>
      <w:r>
        <w:rPr>
          <w:rFonts w:hint="eastAsia" w:cs="Times New Roman"/>
          <w:b/>
          <w:szCs w:val="32"/>
        </w:rPr>
        <w:t>46.三大奖提名书是否必须提交查新报告？</w:t>
      </w:r>
    </w:p>
    <w:p>
      <w:pPr>
        <w:widowControl w:val="0"/>
        <w:ind w:firstLine="640" w:firstLineChars="200"/>
        <w:jc w:val="both"/>
        <w:rPr>
          <w:rFonts w:cs="Times New Roman"/>
          <w:szCs w:val="32"/>
        </w:rPr>
      </w:pPr>
      <w:r>
        <w:rPr>
          <w:rFonts w:hint="eastAsia" w:cs="Times New Roman"/>
          <w:szCs w:val="32"/>
        </w:rPr>
        <w:t>答：不必须。但自然科学奖应按要求提交检索报告。</w:t>
      </w:r>
    </w:p>
    <w:p>
      <w:pPr>
        <w:widowControl w:val="0"/>
        <w:ind w:firstLine="643" w:firstLineChars="200"/>
        <w:jc w:val="both"/>
        <w:rPr>
          <w:rFonts w:cs="Times New Roman"/>
          <w:b/>
          <w:szCs w:val="32"/>
        </w:rPr>
      </w:pPr>
      <w:r>
        <w:rPr>
          <w:rFonts w:hint="eastAsia" w:cs="Times New Roman"/>
          <w:b/>
          <w:szCs w:val="32"/>
        </w:rPr>
        <w:t>47.技术发明奖、科技进步奖可以提交应用证明吗？需要法人单位盖章吗？</w:t>
      </w:r>
    </w:p>
    <w:p>
      <w:pPr>
        <w:widowControl w:val="0"/>
        <w:ind w:firstLine="640" w:firstLineChars="200"/>
        <w:jc w:val="both"/>
        <w:rPr>
          <w:rFonts w:cs="Times New Roman"/>
          <w:szCs w:val="32"/>
        </w:rPr>
      </w:pPr>
      <w:r>
        <w:rPr>
          <w:rFonts w:hint="eastAsia" w:cs="Times New Roman"/>
          <w:szCs w:val="32"/>
        </w:rPr>
        <w:t>答：可以。应用单位出具的相应说明或证明可以作为佐证材料，但不要求必须提交，如提交，须加盖法人单位公章。</w:t>
      </w:r>
    </w:p>
    <w:p>
      <w:pPr>
        <w:widowControl w:val="0"/>
        <w:ind w:firstLine="643" w:firstLineChars="200"/>
        <w:jc w:val="both"/>
        <w:rPr>
          <w:rFonts w:cs="Times New Roman"/>
          <w:b/>
          <w:szCs w:val="32"/>
        </w:rPr>
      </w:pPr>
      <w:r>
        <w:rPr>
          <w:rFonts w:hint="eastAsia" w:cs="Times New Roman"/>
          <w:b/>
          <w:szCs w:val="32"/>
        </w:rPr>
        <w:t>48.如提交应用证明，是否有模板？如何提交？</w:t>
      </w:r>
    </w:p>
    <w:p>
      <w:pPr>
        <w:ind w:firstLine="640" w:firstLineChars="200"/>
        <w:rPr>
          <w:rFonts w:cs="Times New Roman"/>
          <w:szCs w:val="32"/>
        </w:rPr>
      </w:pPr>
      <w:r>
        <w:rPr>
          <w:rFonts w:hint="eastAsia" w:cs="Times New Roman"/>
          <w:szCs w:val="32"/>
        </w:rPr>
        <w:t>答：应用证明无固定模板，一般包括项目名称、应用单位、应用起止时间、近三年经济效益及测算依据、具体应用情况等内容。应用证明</w:t>
      </w:r>
      <w:r>
        <w:rPr>
          <w:rFonts w:cs="Times New Roman"/>
          <w:szCs w:val="32"/>
        </w:rPr>
        <w:t>在“其他证明”</w:t>
      </w:r>
      <w:r>
        <w:rPr>
          <w:rFonts w:hint="eastAsia" w:cs="Times New Roman"/>
          <w:szCs w:val="32"/>
        </w:rPr>
        <w:t>处</w:t>
      </w:r>
      <w:r>
        <w:rPr>
          <w:rFonts w:cs="Times New Roman"/>
          <w:szCs w:val="32"/>
        </w:rPr>
        <w:t>提交</w:t>
      </w:r>
      <w:r>
        <w:rPr>
          <w:rFonts w:hint="eastAsia" w:cs="Times New Roman"/>
          <w:szCs w:val="32"/>
        </w:rPr>
        <w:t>，</w:t>
      </w:r>
      <w:r>
        <w:rPr>
          <w:rFonts w:cs="Times New Roman"/>
          <w:szCs w:val="32"/>
        </w:rPr>
        <w:t>技术发明奖可作为“应用情况和效果”的佐证材料</w:t>
      </w:r>
      <w:r>
        <w:rPr>
          <w:rFonts w:hint="eastAsia" w:cs="Times New Roman"/>
          <w:szCs w:val="32"/>
        </w:rPr>
        <w:t>，</w:t>
      </w:r>
      <w:r>
        <w:rPr>
          <w:rFonts w:cs="Times New Roman"/>
          <w:szCs w:val="32"/>
        </w:rPr>
        <w:t>科技进步奖可作为“应用情况和效益”的佐证材料。</w:t>
      </w:r>
    </w:p>
    <w:p>
      <w:pPr>
        <w:ind w:firstLine="643" w:firstLineChars="200"/>
        <w:rPr>
          <w:rFonts w:cs="Times New Roman"/>
          <w:b/>
          <w:szCs w:val="32"/>
        </w:rPr>
      </w:pPr>
      <w:r>
        <w:rPr>
          <w:rFonts w:hint="eastAsia" w:cs="Times New Roman"/>
          <w:b/>
          <w:szCs w:val="32"/>
        </w:rPr>
        <w:t>49</w:t>
      </w:r>
      <w:r>
        <w:rPr>
          <w:rFonts w:cs="Times New Roman"/>
          <w:b/>
          <w:szCs w:val="32"/>
        </w:rPr>
        <w:t>.</w:t>
      </w:r>
      <w:r>
        <w:rPr>
          <w:rFonts w:hint="eastAsia" w:cs="Times New Roman"/>
          <w:b/>
          <w:szCs w:val="32"/>
        </w:rPr>
        <w:t>技术发明奖和</w:t>
      </w:r>
      <w:r>
        <w:rPr>
          <w:rFonts w:cs="Times New Roman"/>
          <w:b/>
          <w:szCs w:val="32"/>
        </w:rPr>
        <w:t>科技进步奖</w:t>
      </w:r>
      <w:r>
        <w:rPr>
          <w:rFonts w:hint="eastAsia" w:cs="Times New Roman"/>
          <w:b/>
          <w:szCs w:val="32"/>
        </w:rPr>
        <w:t>的“</w:t>
      </w:r>
      <w:r>
        <w:rPr>
          <w:rFonts w:cs="Times New Roman"/>
          <w:b/>
          <w:szCs w:val="32"/>
        </w:rPr>
        <w:t>主要应用单位列表</w:t>
      </w:r>
      <w:r>
        <w:rPr>
          <w:rFonts w:hint="eastAsia" w:cs="Times New Roman"/>
          <w:b/>
          <w:szCs w:val="32"/>
        </w:rPr>
        <w:t>”</w:t>
      </w:r>
      <w:r>
        <w:rPr>
          <w:rFonts w:cs="Times New Roman"/>
          <w:b/>
          <w:szCs w:val="32"/>
        </w:rPr>
        <w:t>里能否</w:t>
      </w:r>
      <w:r>
        <w:rPr>
          <w:rFonts w:hint="eastAsia" w:cs="Times New Roman"/>
          <w:b/>
          <w:szCs w:val="32"/>
        </w:rPr>
        <w:t>填写主要</w:t>
      </w:r>
      <w:r>
        <w:rPr>
          <w:rFonts w:cs="Times New Roman"/>
          <w:b/>
          <w:szCs w:val="32"/>
        </w:rPr>
        <w:t>完成单位</w:t>
      </w:r>
      <w:r>
        <w:rPr>
          <w:rFonts w:hint="eastAsia" w:cs="Times New Roman"/>
          <w:b/>
          <w:szCs w:val="32"/>
        </w:rPr>
        <w:t>的应用情况</w:t>
      </w:r>
      <w:r>
        <w:rPr>
          <w:rFonts w:cs="Times New Roman"/>
          <w:b/>
          <w:szCs w:val="32"/>
        </w:rPr>
        <w:t>？</w:t>
      </w:r>
    </w:p>
    <w:p>
      <w:pPr>
        <w:widowControl w:val="0"/>
        <w:ind w:firstLine="640" w:firstLineChars="200"/>
        <w:jc w:val="both"/>
        <w:rPr>
          <w:rFonts w:cs="Times New Roman"/>
          <w:szCs w:val="32"/>
        </w:rPr>
      </w:pPr>
      <w:r>
        <w:rPr>
          <w:rFonts w:hint="eastAsia" w:cs="Times New Roman"/>
          <w:szCs w:val="32"/>
        </w:rPr>
        <w:t>答：可以。</w:t>
      </w:r>
    </w:p>
    <w:p>
      <w:pPr>
        <w:ind w:firstLine="643" w:firstLineChars="200"/>
        <w:rPr>
          <w:rFonts w:cs="Times New Roman"/>
          <w:b/>
          <w:szCs w:val="32"/>
        </w:rPr>
      </w:pPr>
      <w:r>
        <w:rPr>
          <w:rFonts w:hint="eastAsia" w:cs="Times New Roman"/>
          <w:b/>
          <w:szCs w:val="32"/>
        </w:rPr>
        <w:t>50</w:t>
      </w:r>
      <w:r>
        <w:rPr>
          <w:rFonts w:cs="Times New Roman"/>
          <w:b/>
          <w:szCs w:val="32"/>
        </w:rPr>
        <w:t>.应用满两年的佐证材料指的是什么？</w:t>
      </w:r>
    </w:p>
    <w:p>
      <w:pPr>
        <w:ind w:firstLine="640" w:firstLineChars="200"/>
        <w:rPr>
          <w:rFonts w:cs="Times New Roman"/>
          <w:szCs w:val="32"/>
        </w:rPr>
      </w:pPr>
      <w:r>
        <w:rPr>
          <w:rFonts w:hint="eastAsia" w:cs="Times New Roman"/>
          <w:szCs w:val="32"/>
        </w:rPr>
        <w:t>答：可以为</w:t>
      </w:r>
      <w:r>
        <w:rPr>
          <w:rFonts w:cs="Times New Roman"/>
          <w:szCs w:val="32"/>
        </w:rPr>
        <w:t>验收报告、用户报告、销售或服务合同等。应用单位出具的相应说明或证明可以作为佐证材料，须加盖法人单位公章。</w:t>
      </w:r>
    </w:p>
    <w:p>
      <w:pPr>
        <w:ind w:firstLine="643" w:firstLineChars="200"/>
        <w:rPr>
          <w:rFonts w:cs="Times New Roman"/>
          <w:b/>
          <w:szCs w:val="32"/>
        </w:rPr>
      </w:pPr>
      <w:r>
        <w:rPr>
          <w:rFonts w:hint="eastAsia" w:cs="Times New Roman"/>
          <w:b/>
          <w:szCs w:val="32"/>
        </w:rPr>
        <w:t>51</w:t>
      </w:r>
      <w:r>
        <w:rPr>
          <w:rFonts w:cs="Times New Roman"/>
          <w:b/>
          <w:szCs w:val="32"/>
        </w:rPr>
        <w:t>.</w:t>
      </w:r>
      <w:r>
        <w:rPr>
          <w:rFonts w:hint="eastAsia" w:cs="Times New Roman"/>
          <w:b/>
          <w:szCs w:val="32"/>
        </w:rPr>
        <w:t>科技计划项目</w:t>
      </w:r>
      <w:r>
        <w:rPr>
          <w:rFonts w:cs="Times New Roman"/>
          <w:b/>
          <w:szCs w:val="32"/>
        </w:rPr>
        <w:t>已通过结题验收，</w:t>
      </w:r>
      <w:r>
        <w:rPr>
          <w:rFonts w:hint="eastAsia" w:cs="Times New Roman"/>
          <w:b/>
          <w:szCs w:val="32"/>
        </w:rPr>
        <w:t>是否</w:t>
      </w:r>
      <w:r>
        <w:rPr>
          <w:rFonts w:cs="Times New Roman"/>
          <w:b/>
          <w:szCs w:val="32"/>
        </w:rPr>
        <w:t>还需要成果评价？</w:t>
      </w:r>
    </w:p>
    <w:p>
      <w:pPr>
        <w:ind w:firstLine="640" w:firstLineChars="200"/>
        <w:rPr>
          <w:rFonts w:hint="eastAsia" w:cs="Times New Roman"/>
          <w:szCs w:val="32"/>
        </w:rPr>
      </w:pPr>
      <w:r>
        <w:rPr>
          <w:rFonts w:hint="eastAsia" w:cs="Times New Roman"/>
          <w:szCs w:val="32"/>
        </w:rPr>
        <w:t>答：不需要。</w:t>
      </w:r>
      <w:r>
        <w:rPr>
          <w:rFonts w:cs="Times New Roman"/>
          <w:szCs w:val="32"/>
        </w:rPr>
        <w:t>成果评价有多种形式，包括结题验收、鉴定、评审、第三方评价等。</w:t>
      </w:r>
    </w:p>
    <w:p>
      <w:pPr>
        <w:ind w:firstLine="640" w:firstLineChars="200"/>
        <w:rPr>
          <w:rFonts w:hint="eastAsia" w:cs="Times New Roman"/>
          <w:szCs w:val="32"/>
        </w:rPr>
      </w:pPr>
      <w:r>
        <w:rPr>
          <w:rFonts w:hint="eastAsia" w:cs="Times New Roman"/>
          <w:szCs w:val="32"/>
        </w:rPr>
        <w:t>52.提名三大奖的成果是否需要提交成果登记证书？</w:t>
      </w:r>
    </w:p>
    <w:p>
      <w:pPr>
        <w:ind w:firstLine="640" w:firstLineChars="200"/>
        <w:rPr>
          <w:rFonts w:hint="eastAsia" w:cs="Times New Roman"/>
          <w:szCs w:val="32"/>
        </w:rPr>
      </w:pPr>
      <w:r>
        <w:rPr>
          <w:rFonts w:hint="eastAsia" w:cs="Times New Roman"/>
          <w:szCs w:val="32"/>
        </w:rPr>
        <w:t>答：不需要。</w:t>
      </w:r>
    </w:p>
    <w:p>
      <w:pPr>
        <w:ind w:firstLine="640" w:firstLineChars="200"/>
        <w:rPr>
          <w:rFonts w:hint="eastAsia" w:cs="Times New Roman"/>
          <w:szCs w:val="32"/>
        </w:rPr>
      </w:pPr>
      <w:r>
        <w:rPr>
          <w:rFonts w:hint="eastAsia" w:cs="Times New Roman"/>
          <w:szCs w:val="32"/>
        </w:rPr>
        <w:t>53.项目如使用实验动物，是否需要提交相关证明材料？</w:t>
      </w:r>
    </w:p>
    <w:p>
      <w:pPr>
        <w:ind w:firstLine="640" w:firstLineChars="200"/>
        <w:rPr>
          <w:rFonts w:cs="Times New Roman"/>
          <w:szCs w:val="32"/>
        </w:rPr>
      </w:pPr>
      <w:r>
        <w:rPr>
          <w:rFonts w:hint="eastAsia" w:cs="Times New Roman"/>
          <w:szCs w:val="32"/>
        </w:rPr>
        <w:t>答：不需要。但</w:t>
      </w:r>
      <w:r>
        <w:rPr>
          <w:rFonts w:hint="eastAsia" w:cs="Times New Roman"/>
          <w:szCs w:val="32"/>
          <w:highlight w:val="none"/>
        </w:rPr>
        <w:t>《广东省实验动物管理条例》第十四条规定，生产单位提供实验动物应当出具质量合格证明，使用单位开展动物实验应当出具动物实验证明。提名省科学技术奖的成果要求遵循科研伦理规范和生命伦理准则，</w:t>
      </w:r>
      <w:r>
        <w:rPr>
          <w:rFonts w:hint="eastAsia" w:ascii="仿宋" w:hAnsi="仿宋" w:eastAsia="仿宋" w:cs="仿宋"/>
          <w:szCs w:val="32"/>
          <w:highlight w:val="none"/>
        </w:rPr>
        <w:t>《广东省实验动物质量合格证明》和《广东省动物实验证明》由项目第一完成人或第一完成单位存档备查。</w:t>
      </w:r>
    </w:p>
    <w:p>
      <w:pPr>
        <w:widowControl w:val="0"/>
        <w:ind w:firstLine="643" w:firstLineChars="200"/>
        <w:jc w:val="both"/>
        <w:rPr>
          <w:rFonts w:cs="Times New Roman"/>
          <w:b/>
          <w:szCs w:val="32"/>
        </w:rPr>
      </w:pPr>
      <w:r>
        <w:rPr>
          <w:rFonts w:hint="eastAsia" w:cs="Times New Roman"/>
          <w:b/>
          <w:szCs w:val="32"/>
        </w:rPr>
        <w:t>5</w:t>
      </w:r>
      <w:r>
        <w:rPr>
          <w:rFonts w:hint="eastAsia" w:cs="Times New Roman"/>
          <w:b/>
          <w:szCs w:val="32"/>
          <w:lang w:val="en-US" w:eastAsia="zh-CN"/>
        </w:rPr>
        <w:t>4</w:t>
      </w:r>
      <w:r>
        <w:rPr>
          <w:rFonts w:hint="eastAsia" w:cs="Times New Roman"/>
          <w:b/>
          <w:szCs w:val="32"/>
        </w:rPr>
        <w:t>.哪些科技计划项目需要提供结题验收报告？</w:t>
      </w:r>
    </w:p>
    <w:p>
      <w:pPr>
        <w:widowControl w:val="0"/>
        <w:ind w:firstLine="640" w:firstLineChars="200"/>
        <w:jc w:val="both"/>
        <w:rPr>
          <w:szCs w:val="32"/>
        </w:rPr>
      </w:pPr>
      <w:r>
        <w:rPr>
          <w:rFonts w:hint="eastAsia" w:cs="Times New Roman"/>
          <w:szCs w:val="32"/>
        </w:rPr>
        <w:t>答：</w:t>
      </w:r>
      <w:r>
        <w:rPr>
          <w:szCs w:val="32"/>
        </w:rPr>
        <w:t>列入国家或省部级计划（含基金计划）支持的项目，应当提供结题验收</w:t>
      </w:r>
      <w:r>
        <w:rPr>
          <w:rFonts w:hint="eastAsia"/>
          <w:szCs w:val="32"/>
        </w:rPr>
        <w:t>证明</w:t>
      </w:r>
      <w:r>
        <w:rPr>
          <w:szCs w:val="32"/>
        </w:rPr>
        <w:t>。</w:t>
      </w:r>
    </w:p>
    <w:p>
      <w:pPr>
        <w:widowControl w:val="0"/>
        <w:ind w:firstLine="643" w:firstLineChars="200"/>
        <w:jc w:val="both"/>
        <w:rPr>
          <w:rFonts w:cs="Times New Roman"/>
          <w:b/>
          <w:szCs w:val="32"/>
        </w:rPr>
      </w:pPr>
      <w:r>
        <w:rPr>
          <w:rFonts w:hint="eastAsia" w:cs="Times New Roman"/>
          <w:b/>
          <w:szCs w:val="32"/>
        </w:rPr>
        <w:t>5</w:t>
      </w:r>
      <w:r>
        <w:rPr>
          <w:rFonts w:hint="eastAsia" w:cs="Times New Roman"/>
          <w:b/>
          <w:szCs w:val="32"/>
          <w:lang w:val="en-US" w:eastAsia="zh-CN"/>
        </w:rPr>
        <w:t>5</w:t>
      </w:r>
      <w:r>
        <w:rPr>
          <w:rFonts w:hint="eastAsia" w:cs="Times New Roman"/>
          <w:b/>
          <w:szCs w:val="32"/>
        </w:rPr>
        <w:t>.科技计划项目的结题时间有何要求？</w:t>
      </w:r>
    </w:p>
    <w:p>
      <w:pPr>
        <w:widowControl w:val="0"/>
        <w:ind w:firstLine="640" w:firstLineChars="200"/>
        <w:jc w:val="both"/>
        <w:rPr>
          <w:szCs w:val="32"/>
        </w:rPr>
      </w:pPr>
      <w:r>
        <w:rPr>
          <w:rFonts w:hint="eastAsia"/>
          <w:szCs w:val="32"/>
        </w:rPr>
        <w:t>答：项目应已结题，结题时间须在2021年8月31日之前。</w:t>
      </w:r>
    </w:p>
    <w:p>
      <w:pPr>
        <w:widowControl w:val="0"/>
        <w:ind w:firstLine="643" w:firstLineChars="200"/>
        <w:jc w:val="both"/>
        <w:rPr>
          <w:rFonts w:cs="Times New Roman"/>
          <w:b/>
          <w:szCs w:val="32"/>
        </w:rPr>
      </w:pPr>
      <w:r>
        <w:rPr>
          <w:rFonts w:hint="eastAsia" w:cs="Times New Roman"/>
          <w:b/>
          <w:szCs w:val="32"/>
        </w:rPr>
        <w:t>5</w:t>
      </w:r>
      <w:r>
        <w:rPr>
          <w:rFonts w:hint="eastAsia" w:cs="Times New Roman"/>
          <w:b/>
          <w:szCs w:val="32"/>
          <w:lang w:val="en-US" w:eastAsia="zh-CN"/>
        </w:rPr>
        <w:t>6</w:t>
      </w:r>
      <w:r>
        <w:rPr>
          <w:rFonts w:cs="Times New Roman"/>
          <w:b/>
          <w:szCs w:val="32"/>
        </w:rPr>
        <w:t>.是否可以上传院士专家</w:t>
      </w:r>
      <w:r>
        <w:rPr>
          <w:rFonts w:hint="eastAsia" w:cs="Times New Roman"/>
          <w:b/>
          <w:szCs w:val="32"/>
        </w:rPr>
        <w:t>等知名人士推荐</w:t>
      </w:r>
      <w:r>
        <w:rPr>
          <w:rFonts w:cs="Times New Roman"/>
          <w:b/>
          <w:szCs w:val="32"/>
        </w:rPr>
        <w:t>信</w:t>
      </w:r>
      <w:r>
        <w:rPr>
          <w:rFonts w:hint="eastAsia" w:cs="Times New Roman"/>
          <w:b/>
          <w:szCs w:val="32"/>
        </w:rPr>
        <w:t>函为客观评价的证明材料</w:t>
      </w:r>
      <w:r>
        <w:rPr>
          <w:rFonts w:cs="Times New Roman"/>
          <w:b/>
          <w:szCs w:val="32"/>
        </w:rPr>
        <w:t>？</w:t>
      </w:r>
    </w:p>
    <w:p>
      <w:pPr>
        <w:ind w:firstLine="640" w:firstLineChars="200"/>
        <w:rPr>
          <w:rFonts w:cs="Times New Roman"/>
          <w:szCs w:val="32"/>
        </w:rPr>
      </w:pPr>
      <w:r>
        <w:rPr>
          <w:rFonts w:hint="eastAsia" w:cs="Times New Roman"/>
          <w:szCs w:val="32"/>
        </w:rPr>
        <w:t>答：</w:t>
      </w:r>
      <w:r>
        <w:rPr>
          <w:rFonts w:cs="Times New Roman"/>
          <w:szCs w:val="32"/>
        </w:rPr>
        <w:t>不可以。非公开资料（如私人信函等）不能作为成果客观评价的依据。</w:t>
      </w:r>
    </w:p>
    <w:p>
      <w:pPr>
        <w:widowControl w:val="0"/>
        <w:ind w:firstLine="643" w:firstLineChars="200"/>
        <w:jc w:val="both"/>
        <w:rPr>
          <w:rFonts w:cs="Times New Roman"/>
          <w:b/>
          <w:szCs w:val="32"/>
        </w:rPr>
      </w:pPr>
      <w:r>
        <w:rPr>
          <w:rFonts w:hint="eastAsia" w:cs="Times New Roman"/>
          <w:b/>
          <w:szCs w:val="32"/>
        </w:rPr>
        <w:t>5</w:t>
      </w:r>
      <w:r>
        <w:rPr>
          <w:rFonts w:hint="eastAsia" w:cs="Times New Roman"/>
          <w:b/>
          <w:szCs w:val="32"/>
          <w:lang w:val="en-US" w:eastAsia="zh-CN"/>
        </w:rPr>
        <w:t>7</w:t>
      </w:r>
      <w:r>
        <w:rPr>
          <w:rFonts w:hint="eastAsia" w:cs="Times New Roman"/>
          <w:b/>
          <w:szCs w:val="32"/>
        </w:rPr>
        <w:t>.提名书是否要求双面打印？</w:t>
      </w:r>
    </w:p>
    <w:p>
      <w:pPr>
        <w:widowControl w:val="0"/>
        <w:ind w:firstLine="640" w:firstLineChars="200"/>
        <w:jc w:val="both"/>
        <w:rPr>
          <w:rFonts w:cs="Times New Roman"/>
          <w:szCs w:val="32"/>
        </w:rPr>
      </w:pPr>
      <w:r>
        <w:rPr>
          <w:rFonts w:hint="eastAsia" w:cs="Times New Roman"/>
          <w:szCs w:val="32"/>
        </w:rPr>
        <w:t>答：单双面打印不限，建议双面打印。</w:t>
      </w:r>
    </w:p>
    <w:p>
      <w:pPr>
        <w:pStyle w:val="2"/>
        <w:jc w:val="both"/>
      </w:pPr>
      <w:bookmarkStart w:id="8" w:name="_Toc44511078"/>
    </w:p>
    <w:p/>
    <w:p>
      <w:pPr>
        <w:pStyle w:val="2"/>
        <w:numPr>
          <w:ilvl w:val="0"/>
          <w:numId w:val="2"/>
        </w:numPr>
      </w:pPr>
      <w:r>
        <w:rPr>
          <w:rFonts w:hint="eastAsia"/>
        </w:rPr>
        <w:t>关于系统操作</w:t>
      </w:r>
      <w:bookmarkEnd w:id="8"/>
    </w:p>
    <w:p>
      <w:pPr>
        <w:widowControl w:val="0"/>
        <w:ind w:firstLine="643" w:firstLineChars="200"/>
        <w:jc w:val="both"/>
        <w:rPr>
          <w:b/>
          <w:bCs/>
        </w:rPr>
      </w:pPr>
      <w:r>
        <w:rPr>
          <w:rFonts w:hint="eastAsia" w:cs="Times New Roman"/>
          <w:b/>
          <w:szCs w:val="32"/>
        </w:rPr>
        <w:t>5</w:t>
      </w:r>
      <w:r>
        <w:rPr>
          <w:rFonts w:hint="eastAsia" w:cs="Times New Roman"/>
          <w:b/>
          <w:szCs w:val="32"/>
          <w:lang w:val="en-US" w:eastAsia="zh-CN"/>
        </w:rPr>
        <w:t>8</w:t>
      </w:r>
      <w:r>
        <w:rPr>
          <w:rFonts w:hint="eastAsia" w:cs="Times New Roman"/>
          <w:b/>
          <w:szCs w:val="32"/>
        </w:rPr>
        <w:t>.为什么填报的账号被限制申报广东省科技项目？</w:t>
      </w:r>
    </w:p>
    <w:p>
      <w:pPr>
        <w:widowControl w:val="0"/>
        <w:ind w:firstLine="640" w:firstLineChars="200"/>
        <w:jc w:val="both"/>
        <w:rPr>
          <w:rFonts w:cs="Times New Roman"/>
          <w:szCs w:val="32"/>
        </w:rPr>
      </w:pPr>
      <w:r>
        <w:rPr>
          <w:rFonts w:hint="eastAsia" w:cs="Times New Roman"/>
          <w:szCs w:val="32"/>
        </w:rPr>
        <w:t>答：目前阳光政务平台已启用科研诚信记录黑名单，具体情况请联系省科技厅监督处，查询完成人或完成单位是否有不良科研诚信记录。</w:t>
      </w:r>
    </w:p>
    <w:p>
      <w:pPr>
        <w:widowControl w:val="0"/>
        <w:ind w:firstLine="643" w:firstLineChars="200"/>
        <w:jc w:val="both"/>
        <w:rPr>
          <w:rFonts w:cs="Times New Roman"/>
          <w:b/>
          <w:szCs w:val="32"/>
        </w:rPr>
      </w:pPr>
      <w:r>
        <w:rPr>
          <w:rFonts w:hint="eastAsia" w:cs="Times New Roman"/>
          <w:b/>
          <w:szCs w:val="32"/>
        </w:rPr>
        <w:t>5</w:t>
      </w:r>
      <w:r>
        <w:rPr>
          <w:rFonts w:hint="eastAsia" w:cs="Times New Roman"/>
          <w:b/>
          <w:szCs w:val="32"/>
          <w:lang w:val="en-US" w:eastAsia="zh-CN"/>
        </w:rPr>
        <w:t>9</w:t>
      </w:r>
      <w:r>
        <w:rPr>
          <w:rFonts w:hint="eastAsia" w:cs="Times New Roman"/>
          <w:b/>
          <w:szCs w:val="32"/>
        </w:rPr>
        <w:t>.系统上传PDF文件时提示失败是什么原因？</w:t>
      </w:r>
    </w:p>
    <w:p>
      <w:pPr>
        <w:ind w:firstLine="640" w:firstLineChars="200"/>
      </w:pPr>
      <w:r>
        <w:rPr>
          <w:rFonts w:hint="eastAsia" w:cs="Times New Roman"/>
          <w:szCs w:val="32"/>
        </w:rPr>
        <w:t>答：</w:t>
      </w:r>
      <w:r>
        <w:rPr>
          <w:rFonts w:hint="eastAsia"/>
        </w:rPr>
        <w:t>系统可上传的PDF文件不能超过3 Mb，且不能加密。不同证明材料的PDF页数有不同的限制，详见《工作手册》。</w:t>
      </w:r>
    </w:p>
    <w:p>
      <w:pPr>
        <w:widowControl w:val="0"/>
        <w:ind w:firstLine="640" w:firstLineChars="200"/>
        <w:jc w:val="both"/>
        <w:rPr>
          <w:rFonts w:cs="Times New Roman"/>
          <w:szCs w:val="32"/>
        </w:rPr>
      </w:pPr>
    </w:p>
    <w:p>
      <w:pPr>
        <w:widowControl w:val="0"/>
        <w:ind w:firstLine="640" w:firstLineChars="200"/>
        <w:jc w:val="both"/>
        <w:rPr>
          <w:rFonts w:cs="Times New Roman"/>
          <w:szCs w:val="32"/>
        </w:rPr>
      </w:pPr>
    </w:p>
    <w:p>
      <w:pPr>
        <w:pStyle w:val="2"/>
        <w:numPr>
          <w:ilvl w:val="0"/>
          <w:numId w:val="2"/>
        </w:numPr>
      </w:pPr>
      <w:bookmarkStart w:id="9" w:name="_Toc44511079"/>
      <w:r>
        <w:rPr>
          <w:rFonts w:hint="eastAsia"/>
        </w:rPr>
        <w:t>关于提名前公示</w:t>
      </w:r>
      <w:bookmarkEnd w:id="9"/>
    </w:p>
    <w:p>
      <w:pPr>
        <w:widowControl w:val="0"/>
        <w:ind w:firstLine="643" w:firstLineChars="200"/>
        <w:jc w:val="both"/>
        <w:rPr>
          <w:rFonts w:cs="Times New Roman"/>
          <w:b/>
          <w:szCs w:val="32"/>
        </w:rPr>
      </w:pPr>
      <w:r>
        <w:rPr>
          <w:rFonts w:hint="eastAsia" w:cs="Times New Roman"/>
          <w:b/>
          <w:szCs w:val="32"/>
          <w:lang w:val="en-US" w:eastAsia="zh-CN"/>
        </w:rPr>
        <w:t>60</w:t>
      </w:r>
      <w:r>
        <w:rPr>
          <w:rFonts w:hint="eastAsia" w:cs="Times New Roman"/>
          <w:b/>
          <w:szCs w:val="32"/>
        </w:rPr>
        <w:t>.提名程序中“提名公示”的具体流程和要求是什么？</w:t>
      </w:r>
    </w:p>
    <w:p>
      <w:pPr>
        <w:widowControl w:val="0"/>
        <w:ind w:firstLine="640" w:firstLineChars="200"/>
        <w:jc w:val="both"/>
        <w:rPr>
          <w:szCs w:val="32"/>
        </w:rPr>
      </w:pPr>
      <w:r>
        <w:rPr>
          <w:rFonts w:hint="eastAsia" w:cs="Times New Roman"/>
          <w:szCs w:val="32"/>
        </w:rPr>
        <w:t>答：</w:t>
      </w:r>
      <w:r>
        <w:rPr>
          <w:szCs w:val="32"/>
        </w:rPr>
        <w:t>单位提名前应在本地区、本部门范围内公示，并责成项目各完成单位、各完成人</w:t>
      </w:r>
      <w:r>
        <w:rPr>
          <w:rFonts w:hint="eastAsia"/>
          <w:szCs w:val="32"/>
        </w:rPr>
        <w:t>的</w:t>
      </w:r>
      <w:r>
        <w:rPr>
          <w:szCs w:val="32"/>
        </w:rPr>
        <w:t>完成单位按照《</w:t>
      </w:r>
      <w:r>
        <w:rPr>
          <w:rFonts w:hint="eastAsia"/>
          <w:szCs w:val="32"/>
        </w:rPr>
        <w:t>2021</w:t>
      </w:r>
      <w:r>
        <w:rPr>
          <w:szCs w:val="32"/>
        </w:rPr>
        <w:t>年度广东省科学技术奖公示表》的格式（</w:t>
      </w:r>
      <w:r>
        <w:rPr>
          <w:rFonts w:hint="eastAsia"/>
          <w:szCs w:val="32"/>
        </w:rPr>
        <w:t>《提名通知》</w:t>
      </w:r>
      <w:r>
        <w:rPr>
          <w:szCs w:val="32"/>
        </w:rPr>
        <w:t>附件4）进行相应公示。</w:t>
      </w:r>
    </w:p>
    <w:p>
      <w:pPr>
        <w:widowControl w:val="0"/>
        <w:ind w:firstLine="640" w:firstLineChars="200"/>
        <w:jc w:val="both"/>
        <w:rPr>
          <w:szCs w:val="32"/>
        </w:rPr>
      </w:pPr>
      <w:r>
        <w:rPr>
          <w:szCs w:val="32"/>
        </w:rPr>
        <w:t>专家提名前应要求项目各完成单位、各完成人</w:t>
      </w:r>
      <w:r>
        <w:rPr>
          <w:rFonts w:hint="eastAsia"/>
          <w:szCs w:val="32"/>
        </w:rPr>
        <w:t>的</w:t>
      </w:r>
      <w:r>
        <w:rPr>
          <w:szCs w:val="32"/>
        </w:rPr>
        <w:t>完成单位按上述要求进行公示。</w:t>
      </w:r>
    </w:p>
    <w:p>
      <w:pPr>
        <w:widowControl w:val="0"/>
        <w:ind w:firstLine="640" w:firstLineChars="200"/>
        <w:jc w:val="both"/>
        <w:rPr>
          <w:szCs w:val="32"/>
        </w:rPr>
      </w:pPr>
      <w:r>
        <w:rPr>
          <w:szCs w:val="32"/>
        </w:rPr>
        <w:t>公示时间不少于7日，公示无异议或虽有异议但已妥善协调处理的项目方可提名。</w:t>
      </w:r>
    </w:p>
    <w:p>
      <w:pPr>
        <w:widowControl w:val="0"/>
        <w:ind w:firstLine="643" w:firstLineChars="200"/>
        <w:jc w:val="both"/>
        <w:rPr>
          <w:rFonts w:cs="Times New Roman"/>
          <w:b/>
          <w:szCs w:val="32"/>
        </w:rPr>
      </w:pPr>
      <w:r>
        <w:rPr>
          <w:rFonts w:hint="eastAsia" w:cs="Times New Roman"/>
          <w:b/>
          <w:szCs w:val="32"/>
          <w:lang w:val="en-US" w:eastAsia="zh-CN"/>
        </w:rPr>
        <w:t>61</w:t>
      </w:r>
      <w:r>
        <w:rPr>
          <w:rFonts w:hint="eastAsia" w:cs="Times New Roman"/>
          <w:b/>
          <w:szCs w:val="32"/>
        </w:rPr>
        <w:t>.公示的方式都包括哪些？</w:t>
      </w:r>
    </w:p>
    <w:p>
      <w:pPr>
        <w:widowControl w:val="0"/>
        <w:ind w:firstLine="640" w:firstLineChars="200"/>
        <w:jc w:val="both"/>
      </w:pPr>
      <w:r>
        <w:rPr>
          <w:rFonts w:hint="eastAsia"/>
          <w:bCs/>
          <w:szCs w:val="32"/>
        </w:rPr>
        <w:t>答：应通过网络或现场公告栏等形式进行公示，需注意保存已在本单位范围内公示的证明备查。</w:t>
      </w:r>
    </w:p>
    <w:sectPr>
      <w:footerReference r:id="rId6" w:type="default"/>
      <w:pgSz w:w="11906" w:h="16838"/>
      <w:pgMar w:top="1474" w:right="1247" w:bottom="1474"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SO2m+5wEAAMcD&#10;AAAOAAAAAAAAAAEAIAAAAB4BAABkcnMvZTJvRG9jLnhtbFBLBQYAAAAABgAGAFkBAAB3BQAAAAA=&#10;">
          <v:path/>
          <v:fill on="f" focussize="0,0"/>
          <v:stroke on="f" joinstyle="miter"/>
          <v:imagedata o:title=""/>
          <o:lock v:ext="edit"/>
          <v:textbox inset="0mm,0mm,0mm,0mm" style="mso-fit-shape-to-text:t;">
            <w:txbxContent>
              <w:p>
                <w:pPr>
                  <w:pStyle w:val="6"/>
                  <w:rPr>
                    <w:rFonts w:ascii="Times New Roman" w:hAnsi="Times New Roman" w:eastAsia="仿宋_GB2312"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- 15 -</w:t>
                </w:r>
                <w:r>
                  <w:rPr>
                    <w:rFonts w:ascii="Times New Roman" w:hAnsi="Times New Roman" w:cs="Times New Roman"/>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E3C19"/>
    <w:multiLevelType w:val="singleLevel"/>
    <w:tmpl w:val="A74E3C19"/>
    <w:lvl w:ilvl="0" w:tentative="0">
      <w:start w:val="1"/>
      <w:numFmt w:val="chineseCounting"/>
      <w:suff w:val="nothing"/>
      <w:lvlText w:val="%1、"/>
      <w:lvlJc w:val="left"/>
      <w:rPr>
        <w:rFonts w:hint="eastAsia"/>
      </w:rPr>
    </w:lvl>
  </w:abstractNum>
  <w:abstractNum w:abstractNumId="1">
    <w:nsid w:val="F9006A86"/>
    <w:multiLevelType w:val="singleLevel"/>
    <w:tmpl w:val="F9006A8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937BD"/>
    <w:rsid w:val="00025951"/>
    <w:rsid w:val="0002684E"/>
    <w:rsid w:val="000351A8"/>
    <w:rsid w:val="00040C4B"/>
    <w:rsid w:val="00053423"/>
    <w:rsid w:val="0005617B"/>
    <w:rsid w:val="00060AF1"/>
    <w:rsid w:val="000655A4"/>
    <w:rsid w:val="00074802"/>
    <w:rsid w:val="00082D45"/>
    <w:rsid w:val="00083584"/>
    <w:rsid w:val="000849EF"/>
    <w:rsid w:val="000901B6"/>
    <w:rsid w:val="000D6CF9"/>
    <w:rsid w:val="000F6505"/>
    <w:rsid w:val="001007D4"/>
    <w:rsid w:val="001242DE"/>
    <w:rsid w:val="00125E9E"/>
    <w:rsid w:val="00131C2E"/>
    <w:rsid w:val="00145AFA"/>
    <w:rsid w:val="00176287"/>
    <w:rsid w:val="00186986"/>
    <w:rsid w:val="00187547"/>
    <w:rsid w:val="00190C6B"/>
    <w:rsid w:val="00193009"/>
    <w:rsid w:val="001930AD"/>
    <w:rsid w:val="00194E0A"/>
    <w:rsid w:val="001A1CDC"/>
    <w:rsid w:val="001B1637"/>
    <w:rsid w:val="001D1248"/>
    <w:rsid w:val="001D53AA"/>
    <w:rsid w:val="001E0CD3"/>
    <w:rsid w:val="001E1433"/>
    <w:rsid w:val="001E3E31"/>
    <w:rsid w:val="002222F5"/>
    <w:rsid w:val="0023466C"/>
    <w:rsid w:val="002549E6"/>
    <w:rsid w:val="002772CC"/>
    <w:rsid w:val="0028375F"/>
    <w:rsid w:val="002856C4"/>
    <w:rsid w:val="00295CA6"/>
    <w:rsid w:val="00297882"/>
    <w:rsid w:val="002B3555"/>
    <w:rsid w:val="002B71CB"/>
    <w:rsid w:val="002D5179"/>
    <w:rsid w:val="00310C7C"/>
    <w:rsid w:val="00314BEC"/>
    <w:rsid w:val="00327E06"/>
    <w:rsid w:val="00340E94"/>
    <w:rsid w:val="003722E4"/>
    <w:rsid w:val="00390FB1"/>
    <w:rsid w:val="00392605"/>
    <w:rsid w:val="00392ACB"/>
    <w:rsid w:val="00396CB9"/>
    <w:rsid w:val="003C1AFB"/>
    <w:rsid w:val="003C6753"/>
    <w:rsid w:val="003D1813"/>
    <w:rsid w:val="003E4EDB"/>
    <w:rsid w:val="00421AE4"/>
    <w:rsid w:val="00433227"/>
    <w:rsid w:val="0044775C"/>
    <w:rsid w:val="00466B33"/>
    <w:rsid w:val="00474768"/>
    <w:rsid w:val="00484677"/>
    <w:rsid w:val="00486D17"/>
    <w:rsid w:val="00491922"/>
    <w:rsid w:val="00493B07"/>
    <w:rsid w:val="00496FBE"/>
    <w:rsid w:val="004A0516"/>
    <w:rsid w:val="004C06B8"/>
    <w:rsid w:val="004C77DB"/>
    <w:rsid w:val="004D6F55"/>
    <w:rsid w:val="004E60C0"/>
    <w:rsid w:val="004E7CB8"/>
    <w:rsid w:val="004F1F7F"/>
    <w:rsid w:val="004F67FE"/>
    <w:rsid w:val="005007FE"/>
    <w:rsid w:val="00510CF7"/>
    <w:rsid w:val="005163BE"/>
    <w:rsid w:val="005204E8"/>
    <w:rsid w:val="005250D9"/>
    <w:rsid w:val="00526153"/>
    <w:rsid w:val="00527D80"/>
    <w:rsid w:val="00534E46"/>
    <w:rsid w:val="00540C38"/>
    <w:rsid w:val="00542808"/>
    <w:rsid w:val="00570A3F"/>
    <w:rsid w:val="005803D5"/>
    <w:rsid w:val="0058124B"/>
    <w:rsid w:val="00586305"/>
    <w:rsid w:val="005B01BB"/>
    <w:rsid w:val="005B719A"/>
    <w:rsid w:val="005D2A34"/>
    <w:rsid w:val="005E15FB"/>
    <w:rsid w:val="005E3B91"/>
    <w:rsid w:val="00602304"/>
    <w:rsid w:val="00610FA6"/>
    <w:rsid w:val="00613AE3"/>
    <w:rsid w:val="006151B9"/>
    <w:rsid w:val="00617C81"/>
    <w:rsid w:val="00646DB8"/>
    <w:rsid w:val="00650619"/>
    <w:rsid w:val="00666B51"/>
    <w:rsid w:val="006847B4"/>
    <w:rsid w:val="006A1004"/>
    <w:rsid w:val="006A1894"/>
    <w:rsid w:val="006A7DF4"/>
    <w:rsid w:val="006C7BEA"/>
    <w:rsid w:val="006D23C0"/>
    <w:rsid w:val="006F2FA8"/>
    <w:rsid w:val="006F7AC6"/>
    <w:rsid w:val="007023E0"/>
    <w:rsid w:val="007041E0"/>
    <w:rsid w:val="0072069B"/>
    <w:rsid w:val="007212EE"/>
    <w:rsid w:val="00727B4B"/>
    <w:rsid w:val="00756BE3"/>
    <w:rsid w:val="00773635"/>
    <w:rsid w:val="00783100"/>
    <w:rsid w:val="00783DF1"/>
    <w:rsid w:val="00791AEB"/>
    <w:rsid w:val="0079400D"/>
    <w:rsid w:val="007A4688"/>
    <w:rsid w:val="007C2AE3"/>
    <w:rsid w:val="007C36C7"/>
    <w:rsid w:val="007D4655"/>
    <w:rsid w:val="007E4974"/>
    <w:rsid w:val="007E6816"/>
    <w:rsid w:val="00814434"/>
    <w:rsid w:val="00814A7A"/>
    <w:rsid w:val="00834472"/>
    <w:rsid w:val="00847C69"/>
    <w:rsid w:val="00867772"/>
    <w:rsid w:val="00871D4D"/>
    <w:rsid w:val="008938B1"/>
    <w:rsid w:val="00897CDC"/>
    <w:rsid w:val="008B449C"/>
    <w:rsid w:val="008B4E6B"/>
    <w:rsid w:val="008B524A"/>
    <w:rsid w:val="008C6E76"/>
    <w:rsid w:val="008E08E3"/>
    <w:rsid w:val="008E20F8"/>
    <w:rsid w:val="008F3D30"/>
    <w:rsid w:val="008F4252"/>
    <w:rsid w:val="00910F55"/>
    <w:rsid w:val="00915F13"/>
    <w:rsid w:val="009171B5"/>
    <w:rsid w:val="00917D7D"/>
    <w:rsid w:val="00923904"/>
    <w:rsid w:val="00925D84"/>
    <w:rsid w:val="009270E5"/>
    <w:rsid w:val="00944C5F"/>
    <w:rsid w:val="00947D83"/>
    <w:rsid w:val="009605D2"/>
    <w:rsid w:val="0096645B"/>
    <w:rsid w:val="00975C74"/>
    <w:rsid w:val="00980947"/>
    <w:rsid w:val="00984EF3"/>
    <w:rsid w:val="009873FF"/>
    <w:rsid w:val="00987758"/>
    <w:rsid w:val="00987BF0"/>
    <w:rsid w:val="00991E56"/>
    <w:rsid w:val="009D33F0"/>
    <w:rsid w:val="009E39AA"/>
    <w:rsid w:val="009E7AD2"/>
    <w:rsid w:val="00A00628"/>
    <w:rsid w:val="00A142B3"/>
    <w:rsid w:val="00A173D3"/>
    <w:rsid w:val="00A304B4"/>
    <w:rsid w:val="00A3130B"/>
    <w:rsid w:val="00A37423"/>
    <w:rsid w:val="00A4065E"/>
    <w:rsid w:val="00A52B27"/>
    <w:rsid w:val="00A544B3"/>
    <w:rsid w:val="00A7796E"/>
    <w:rsid w:val="00A959ED"/>
    <w:rsid w:val="00AA2935"/>
    <w:rsid w:val="00AA5477"/>
    <w:rsid w:val="00AD4D94"/>
    <w:rsid w:val="00AE28B7"/>
    <w:rsid w:val="00AE31DC"/>
    <w:rsid w:val="00AF0ECA"/>
    <w:rsid w:val="00AF539D"/>
    <w:rsid w:val="00AF7645"/>
    <w:rsid w:val="00B00D16"/>
    <w:rsid w:val="00B04E9F"/>
    <w:rsid w:val="00B13F04"/>
    <w:rsid w:val="00B36668"/>
    <w:rsid w:val="00B452F7"/>
    <w:rsid w:val="00B670DB"/>
    <w:rsid w:val="00B74EE5"/>
    <w:rsid w:val="00B7599B"/>
    <w:rsid w:val="00B762C7"/>
    <w:rsid w:val="00B847EE"/>
    <w:rsid w:val="00B86864"/>
    <w:rsid w:val="00B92693"/>
    <w:rsid w:val="00B937BD"/>
    <w:rsid w:val="00BA55A3"/>
    <w:rsid w:val="00BB160B"/>
    <w:rsid w:val="00BB556C"/>
    <w:rsid w:val="00BD2E87"/>
    <w:rsid w:val="00BD6CC7"/>
    <w:rsid w:val="00BF4354"/>
    <w:rsid w:val="00C05F2F"/>
    <w:rsid w:val="00C12EEA"/>
    <w:rsid w:val="00C16CB5"/>
    <w:rsid w:val="00C17F77"/>
    <w:rsid w:val="00C36191"/>
    <w:rsid w:val="00C447CD"/>
    <w:rsid w:val="00C71C8F"/>
    <w:rsid w:val="00CA1A85"/>
    <w:rsid w:val="00CA556B"/>
    <w:rsid w:val="00CA56A0"/>
    <w:rsid w:val="00CB0379"/>
    <w:rsid w:val="00CB3A3B"/>
    <w:rsid w:val="00CC33CD"/>
    <w:rsid w:val="00CC3CD3"/>
    <w:rsid w:val="00CC51C4"/>
    <w:rsid w:val="00CC717F"/>
    <w:rsid w:val="00D00A8E"/>
    <w:rsid w:val="00D01154"/>
    <w:rsid w:val="00D0431C"/>
    <w:rsid w:val="00D06723"/>
    <w:rsid w:val="00D11C4A"/>
    <w:rsid w:val="00D228E0"/>
    <w:rsid w:val="00D22F6A"/>
    <w:rsid w:val="00D42C63"/>
    <w:rsid w:val="00D431E4"/>
    <w:rsid w:val="00D53F74"/>
    <w:rsid w:val="00D550A8"/>
    <w:rsid w:val="00D570F3"/>
    <w:rsid w:val="00D646B8"/>
    <w:rsid w:val="00D70E56"/>
    <w:rsid w:val="00D72F80"/>
    <w:rsid w:val="00D76556"/>
    <w:rsid w:val="00D7730E"/>
    <w:rsid w:val="00D91E42"/>
    <w:rsid w:val="00DA1182"/>
    <w:rsid w:val="00DA6399"/>
    <w:rsid w:val="00DB0422"/>
    <w:rsid w:val="00DB1852"/>
    <w:rsid w:val="00DC5653"/>
    <w:rsid w:val="00DD01F8"/>
    <w:rsid w:val="00DE38BF"/>
    <w:rsid w:val="00DE42D5"/>
    <w:rsid w:val="00DE43DD"/>
    <w:rsid w:val="00DF73BF"/>
    <w:rsid w:val="00DF7E80"/>
    <w:rsid w:val="00E047E0"/>
    <w:rsid w:val="00E06331"/>
    <w:rsid w:val="00E10AED"/>
    <w:rsid w:val="00E2173E"/>
    <w:rsid w:val="00E271EF"/>
    <w:rsid w:val="00E27E4D"/>
    <w:rsid w:val="00E3214D"/>
    <w:rsid w:val="00E32A2C"/>
    <w:rsid w:val="00E32CF4"/>
    <w:rsid w:val="00E343BD"/>
    <w:rsid w:val="00E468DB"/>
    <w:rsid w:val="00E70F04"/>
    <w:rsid w:val="00E734D1"/>
    <w:rsid w:val="00E74355"/>
    <w:rsid w:val="00E77342"/>
    <w:rsid w:val="00E80F77"/>
    <w:rsid w:val="00E826FB"/>
    <w:rsid w:val="00E82FD0"/>
    <w:rsid w:val="00EA42D7"/>
    <w:rsid w:val="00ED6647"/>
    <w:rsid w:val="00ED7776"/>
    <w:rsid w:val="00EE408C"/>
    <w:rsid w:val="00EE54A9"/>
    <w:rsid w:val="00EF72E4"/>
    <w:rsid w:val="00F12E24"/>
    <w:rsid w:val="00F1378E"/>
    <w:rsid w:val="00F21C86"/>
    <w:rsid w:val="00F33090"/>
    <w:rsid w:val="00F35E11"/>
    <w:rsid w:val="00F62805"/>
    <w:rsid w:val="00F80A18"/>
    <w:rsid w:val="00F82543"/>
    <w:rsid w:val="00F90437"/>
    <w:rsid w:val="00FA0534"/>
    <w:rsid w:val="00FB0370"/>
    <w:rsid w:val="00FE6E83"/>
    <w:rsid w:val="00FF71D5"/>
    <w:rsid w:val="0E572202"/>
    <w:rsid w:val="0E965B2D"/>
    <w:rsid w:val="173D0B7C"/>
    <w:rsid w:val="21FF1FA2"/>
    <w:rsid w:val="30626EBE"/>
    <w:rsid w:val="357E16F8"/>
    <w:rsid w:val="3D216B7E"/>
    <w:rsid w:val="471247D1"/>
    <w:rsid w:val="63402F9A"/>
    <w:rsid w:val="67444FA8"/>
    <w:rsid w:val="77CE5964"/>
    <w:rsid w:val="78881424"/>
    <w:rsid w:val="7CCC711D"/>
    <w:rsid w:val="7F5E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pPr>
    <w:rPr>
      <w:rFonts w:ascii="Times New Roman" w:hAnsi="Times New Roman" w:eastAsia="仿宋_GB2312" w:cstheme="minorBidi"/>
      <w:sz w:val="32"/>
      <w:szCs w:val="22"/>
      <w:lang w:val="en-US" w:eastAsia="zh-CN" w:bidi="ar-SA"/>
    </w:rPr>
  </w:style>
  <w:style w:type="paragraph" w:styleId="2">
    <w:name w:val="heading 1"/>
    <w:basedOn w:val="1"/>
    <w:next w:val="1"/>
    <w:qFormat/>
    <w:uiPriority w:val="9"/>
    <w:pPr>
      <w:keepNext/>
      <w:keepLines/>
      <w:jc w:val="center"/>
      <w:outlineLvl w:val="0"/>
    </w:pPr>
    <w:rPr>
      <w:rFonts w:eastAsia="宋体"/>
      <w:b/>
      <w:kern w:val="44"/>
      <w:sz w:val="44"/>
    </w:rPr>
  </w:style>
  <w:style w:type="paragraph" w:styleId="3">
    <w:name w:val="heading 2"/>
    <w:basedOn w:val="1"/>
    <w:next w:val="1"/>
    <w:unhideWhenUsed/>
    <w:qFormat/>
    <w:uiPriority w:val="9"/>
    <w:pPr>
      <w:keepNext/>
      <w:keepLines/>
      <w:outlineLvl w:val="1"/>
    </w:pPr>
    <w:rPr>
      <w:rFonts w:ascii="Arial" w:hAnsi="Arial" w:eastAsia="黑体"/>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style>
  <w:style w:type="paragraph" w:styleId="5">
    <w:name w:val="Balloon Text"/>
    <w:basedOn w:val="1"/>
    <w:link w:val="18"/>
    <w:semiHidden/>
    <w:unhideWhenUsed/>
    <w:qFormat/>
    <w:uiPriority w:val="99"/>
    <w:rPr>
      <w:sz w:val="18"/>
      <w:szCs w:val="18"/>
    </w:rPr>
  </w:style>
  <w:style w:type="paragraph" w:styleId="6">
    <w:name w:val="footer"/>
    <w:basedOn w:val="1"/>
    <w:link w:val="17"/>
    <w:semiHidden/>
    <w:unhideWhenUsed/>
    <w:qFormat/>
    <w:uiPriority w:val="99"/>
    <w:pPr>
      <w:widowControl w:val="0"/>
      <w:tabs>
        <w:tab w:val="center" w:pos="4153"/>
        <w:tab w:val="right" w:pos="8306"/>
      </w:tabs>
      <w:adjustRightInd/>
    </w:pPr>
    <w:rPr>
      <w:rFonts w:asciiTheme="minorHAnsi" w:hAnsiTheme="minorHAnsi" w:eastAsiaTheme="minorEastAsia"/>
      <w:kern w:val="2"/>
      <w:sz w:val="18"/>
      <w:szCs w:val="18"/>
    </w:rPr>
  </w:style>
  <w:style w:type="paragraph" w:styleId="7">
    <w:name w:val="header"/>
    <w:basedOn w:val="1"/>
    <w:link w:val="16"/>
    <w:semiHidden/>
    <w:unhideWhenUsed/>
    <w:qFormat/>
    <w:uiPriority w:val="99"/>
    <w:pPr>
      <w:widowControl w:val="0"/>
      <w:pBdr>
        <w:bottom w:val="single" w:color="auto" w:sz="6" w:space="1"/>
      </w:pBdr>
      <w:tabs>
        <w:tab w:val="center" w:pos="4153"/>
        <w:tab w:val="right" w:pos="8306"/>
      </w:tabs>
      <w:adjustRightInd/>
      <w:jc w:val="center"/>
    </w:pPr>
    <w:rPr>
      <w:rFonts w:asciiTheme="minorHAnsi" w:hAnsiTheme="minorHAnsi" w:eastAsiaTheme="minorEastAsia"/>
      <w:kern w:val="2"/>
      <w:sz w:val="18"/>
      <w:szCs w:val="18"/>
    </w:rPr>
  </w:style>
  <w:style w:type="paragraph" w:styleId="8">
    <w:name w:val="toc 1"/>
    <w:basedOn w:val="1"/>
    <w:next w:val="1"/>
    <w:unhideWhenUsed/>
    <w:qFormat/>
    <w:uiPriority w:val="39"/>
  </w:style>
  <w:style w:type="paragraph" w:styleId="9">
    <w:name w:val="toc 2"/>
    <w:basedOn w:val="1"/>
    <w:next w:val="1"/>
    <w:semiHidden/>
    <w:unhideWhenUsed/>
    <w:qFormat/>
    <w:uiPriority w:val="39"/>
    <w:pPr>
      <w:ind w:left="420" w:leftChars="200"/>
    </w:pPr>
  </w:style>
  <w:style w:type="paragraph" w:styleId="10">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3">
    <w:name w:val="Strong"/>
    <w:basedOn w:val="12"/>
    <w:qFormat/>
    <w:uiPriority w:val="22"/>
    <w:rPr>
      <w:b/>
    </w:rPr>
  </w:style>
  <w:style w:type="character" w:styleId="14">
    <w:name w:val="Hyperlink"/>
    <w:basedOn w:val="12"/>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7"/>
    <w:semiHidden/>
    <w:qFormat/>
    <w:uiPriority w:val="99"/>
    <w:rPr>
      <w:sz w:val="18"/>
      <w:szCs w:val="18"/>
    </w:rPr>
  </w:style>
  <w:style w:type="character" w:customStyle="1" w:styleId="17">
    <w:name w:val="页脚 Char"/>
    <w:basedOn w:val="12"/>
    <w:link w:val="6"/>
    <w:semiHidden/>
    <w:qFormat/>
    <w:uiPriority w:val="99"/>
    <w:rPr>
      <w:sz w:val="18"/>
      <w:szCs w:val="18"/>
    </w:rPr>
  </w:style>
  <w:style w:type="character" w:customStyle="1" w:styleId="18">
    <w:name w:val="批注框文本 Char"/>
    <w:basedOn w:val="12"/>
    <w:link w:val="5"/>
    <w:semiHidden/>
    <w:qFormat/>
    <w:uiPriority w:val="99"/>
    <w:rPr>
      <w:rFonts w:ascii="Tahoma" w:hAnsi="Tahoma" w:eastAsia="微软雅黑"/>
      <w:kern w:val="0"/>
      <w:sz w:val="18"/>
      <w:szCs w:val="18"/>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1275</Words>
  <Characters>7271</Characters>
  <Lines>60</Lines>
  <Paragraphs>17</Paragraphs>
  <TotalTime>81</TotalTime>
  <ScaleCrop>false</ScaleCrop>
  <LinksUpToDate>false</LinksUpToDate>
  <CharactersWithSpaces>8529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2021-09-08T08:51:00Z</dcterms:created>
  <dc:creator>钟全</dc:creator>
  <cp:lastModifiedBy>钟全</cp:lastModifiedBy>
  <dcterms:modified xsi:type="dcterms:W3CDTF">2021-09-13T00:58:08Z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A6C6468862D64959877207BA28419D45</vt:lpwstr>
  </property>
</Properties>
</file>