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rPr>
          <w:rFonts w:hint="eastAsia" w:ascii="方正小标宋简体" w:hAnsi="仿宋" w:eastAsia="方正小标宋简体" w:cs="Calibri"/>
          <w:b w:val="0"/>
          <w:bCs/>
          <w:color w:val="000000"/>
          <w:kern w:val="2"/>
          <w:sz w:val="44"/>
          <w:szCs w:val="44"/>
          <w:lang w:val="en-US" w:eastAsia="zh-CN" w:bidi="ar-SA"/>
        </w:rPr>
      </w:pPr>
      <w:r>
        <w:rPr>
          <w:rFonts w:hint="eastAsia" w:ascii="方正小标宋简体" w:hAnsi="仿宋" w:eastAsia="方正小标宋简体" w:cs="Calibri"/>
          <w:b w:val="0"/>
          <w:bCs/>
          <w:color w:val="000000"/>
          <w:kern w:val="2"/>
          <w:sz w:val="44"/>
          <w:szCs w:val="44"/>
          <w:lang w:val="en-US" w:eastAsia="zh-CN" w:bidi="ar-SA"/>
        </w:rPr>
        <w:t>广州市科学技术局关于发布2023年度基础研究计划基础与应用基础研究项目申报指南的通知</w:t>
      </w:r>
    </w:p>
    <w:p>
      <w:pPr>
        <w:rPr>
          <w:rFonts w:hint="eastAsia"/>
          <w:lang w:val="en-US" w:eastAsia="zh-CN"/>
        </w:rPr>
      </w:pP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仿宋_GB2312" w:hAnsi="仿宋_GB2312" w:eastAsia="仿宋_GB2312" w:cs="仿宋_GB2312"/>
          <w:kern w:val="2"/>
          <w:sz w:val="32"/>
          <w:szCs w:val="32"/>
          <w:lang w:val="en-US" w:eastAsia="zh-CN" w:bidi="ar-SA"/>
        </w:rPr>
      </w:pPr>
      <w:r>
        <w:rPr>
          <w:bdr w:val="none" w:color="auto" w:sz="0" w:space="0"/>
        </w:rPr>
        <w:t>　　</w:t>
      </w:r>
      <w:r>
        <w:rPr>
          <w:rFonts w:hint="eastAsia" w:ascii="仿宋_GB2312" w:hAnsi="仿宋_GB2312" w:eastAsia="仿宋_GB2312" w:cs="仿宋_GB2312"/>
          <w:kern w:val="2"/>
          <w:sz w:val="32"/>
          <w:szCs w:val="32"/>
          <w:lang w:val="en-US" w:eastAsia="zh-CN" w:bidi="ar-SA"/>
        </w:rPr>
        <w:t>为贯彻落实《广州市加强基础与应用基础研究实施方案》（穗府〔2019〕6号）和《广州市科技创新条例》相关精神，大力支持研究人员自主选题开展创新性的科学（技术）研究，营造宽松学术环境，激励原始创新、源头创新，取得一批原始性创新成果。现启动2023年度基础与应用基础研究项目申报工作，有关事项通知如下：</w:t>
      </w:r>
    </w:p>
    <w:p>
      <w:pPr>
        <w:spacing w:line="560" w:lineRule="exact"/>
        <w:ind w:left="63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一、组织方式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专题项目纳入全过程管理简政放权改革试点，按《广州市科技计划项目全过程管理简政放权改革工作方案》的有关规定，由项目申报单位按照申报指南自行申报，通过广州科技大脑（http://gzsti.gzsi.gov.cn/）填报项目申报书并提交有关申报材料；经纳入全过程管理简政放权改革试点的项目组织单位和区科技行政主管部门遴选推荐，市科技局按程序审核确定后，符合条件的予以立项。</w:t>
      </w:r>
    </w:p>
    <w:p>
      <w:pPr>
        <w:spacing w:line="560" w:lineRule="exact"/>
        <w:ind w:left="63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二、支持领域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支持在广州市经济建设与社会发展中进行原始性创新、前沿探索性研究和应用科学研究的自然科学与应用科学领域，以及研究手段主要以理工科为主的交叉学科。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哲学、经济学、法学、教育学、文学、历史学、管理学、军事学及其他软科学与社会科学研究等领域不在本专题支持范畴。</w:t>
      </w:r>
    </w:p>
    <w:p>
      <w:pPr>
        <w:spacing w:line="560" w:lineRule="exact"/>
        <w:ind w:left="63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三、申报要求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（一）申报单位应为在广州市行政区域内设立、登记、注册的具有独立法人资格的高等院校、科研院所、医疗机构等事业单位、科技类（教育类）民办非企业单位。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（二）申报单位应具有完成项目实施的工作基础和条件，在相关领域具有一定的技术优势，有健全的科研管理、知识产权管理和财务管理制度。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（三）该项目申报全部面向“博士青年科技人员”。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项目负责人应为申报单位正式职工，符合申报指南中规定的“博士青年科技人员”应同时具备的四个条件：一是35周岁以下（1988年1月1日及以后出生）；二是拥有博士学位；三是未作为项目负责人获得过广州市科学技术局各类科技计划项目资助（市校（院）联合资助项目不受限制）；四是未获得粤穗联合基金项目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项目负责人在项目实施期内在职，熟悉本领域国内外科技和市场发展动态，具有本领域的工作经验，是实际主持研究工作的科技人员并能投入足够的时间和精力组织项目按计划进度实施。在职公务员不得作为项目负责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（四）申报单位及项目负责人未在科研诚信惩戒期内。</w:t>
      </w:r>
    </w:p>
    <w:p>
      <w:pPr>
        <w:spacing w:line="560" w:lineRule="exact"/>
        <w:ind w:left="63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四、申报限制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（一）市科技计划已立项竞争性项目不得再次申报，同一项目不得申报不同的科技计划类别，已获得国家级、省级财政资金支持或市级其他部门财政资金支持的项目不得再次申报。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（二）作为项目负责人当年新申报的市科技计划竞争性项目累计不得超过1项（市校（院）联合资助项目不受限制）。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项目申报单位存在到期未验项目的，不得新申报竞争性项目（申报单位为高校的，限制到二级院系，由高校负责审查）。“到期未验”项目是指，在申报新市科技计划项目前，项目申报单位存在2021年12月15日前合同到期且未验收或终止的市科技计划竞争性项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（四）高等院校、科研院所、医疗机构等申报单位所属二级院系（所）及相关分院、分部、分中心驻地不在广州市行政区域内的，不得申报本项目，并由各组织单位负责审查。</w:t>
      </w:r>
    </w:p>
    <w:p>
      <w:pPr>
        <w:spacing w:line="560" w:lineRule="exact"/>
        <w:ind w:left="63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五、申报程序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（一）申报单位注册。申报单位进入广州科技大脑按要求完成单位用户注册（新开户），获取单位用户名及密码；已有单位用户账号的，无需另行注册。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（二）单位和申报人信息维护。单位用户登录广州科技大脑，完善录入单位信息基本情况。申报人根据需要自行注册账号，完善个人信息。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（三）项目申报。申报人登录广州科技大脑，选择该项目专题，在线填写申报材料后，提交至申报单位审核。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（四）单位审核。申报单位对申报材料进行认真审查，确保申报质量，通过后提交至组织单位审核。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（五）遴选推荐。各组织单位负责本单位或本区域项目的申报、审核和遴选工作，并在规定的时间内将不超过限项数量的项目推荐至市科技局，市科技局按程序审核确定拟入库项目。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纳入全过程管理简政放权改革试点的组织单位及推荐立项项目数量限额如下表，其中未明确推荐立项项目数上限的其他组织单位，根据单位已报送“博士青年科技人员”实际情况进行推荐，推荐立项项目数上限最高不超过已报送核定数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2" w:lineRule="atLeast"/>
        <w:ind w:left="0" w:right="0"/>
        <w:jc w:val="center"/>
      </w:pPr>
      <w:r>
        <w:rPr>
          <w:rFonts w:hint="eastAsia" w:ascii="仿宋_GB2312" w:hAnsi="仿宋_GB2312" w:eastAsia="仿宋_GB2312" w:cs="仿宋_GB2312"/>
          <w:kern w:val="2"/>
          <w:sz w:val="32"/>
          <w:szCs w:val="32"/>
          <w:lang w:val="en-US" w:eastAsia="zh-CN" w:bidi="ar-SA"/>
        </w:rPr>
        <w:t>表一：各组织单位推荐立项项目数额表</w:t>
      </w:r>
    </w:p>
    <w:tbl>
      <w:tblPr>
        <w:tblW w:w="95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543"/>
        <w:gridCol w:w="29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6543" w:type="dxa"/>
            <w:tcBorders>
              <w:top w:val="single" w:color="000000" w:sz="8" w:space="0"/>
              <w:left w:val="single" w:color="000000" w:sz="8" w:space="0"/>
              <w:bottom w:val="single" w:color="000000" w:sz="8" w:space="0"/>
              <w:right w:val="single" w:color="000000" w:sz="8" w:space="0"/>
            </w:tcBorders>
            <w:shd w:val="clear"/>
            <w:tcMar>
              <w:bottom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全过程管理简政放权改革试点的组织单位</w:t>
            </w:r>
          </w:p>
        </w:tc>
        <w:tc>
          <w:tcPr>
            <w:tcW w:w="2997" w:type="dxa"/>
            <w:tcBorders>
              <w:top w:val="single" w:color="000000" w:sz="8" w:space="0"/>
              <w:left w:val="nil"/>
              <w:bottom w:val="single" w:color="000000" w:sz="8" w:space="0"/>
              <w:right w:val="single" w:color="000000" w:sz="8" w:space="0"/>
            </w:tcBorders>
            <w:shd w:val="clear"/>
            <w:tcMar>
              <w:bottom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推荐立项项目数上限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wAfter w:w="0" w:type="auto"/>
          <w:jc w:val="center"/>
        </w:trPr>
        <w:tc>
          <w:tcPr>
            <w:tcW w:w="6543" w:type="dxa"/>
            <w:tcBorders>
              <w:top w:val="nil"/>
              <w:left w:val="single" w:color="000000" w:sz="8" w:space="0"/>
              <w:bottom w:val="single" w:color="000000" w:sz="8" w:space="0"/>
              <w:right w:val="single" w:color="000000" w:sz="8" w:space="0"/>
            </w:tcBorders>
            <w:shd w:val="clear"/>
            <w:tcMar>
              <w:bottom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中山大学（含校本部、医学部及其附属医院）</w:t>
            </w:r>
          </w:p>
        </w:tc>
        <w:tc>
          <w:tcPr>
            <w:tcW w:w="2997" w:type="dxa"/>
            <w:tcBorders>
              <w:top w:val="nil"/>
              <w:left w:val="nil"/>
              <w:bottom w:val="single" w:color="000000" w:sz="8" w:space="0"/>
              <w:right w:val="single" w:color="000000" w:sz="8" w:space="0"/>
            </w:tcBorders>
            <w:shd w:val="clear"/>
            <w:tcMar>
              <w:bottom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wAfter w:w="0" w:type="auto"/>
          <w:jc w:val="center"/>
        </w:trPr>
        <w:tc>
          <w:tcPr>
            <w:tcW w:w="6543" w:type="dxa"/>
            <w:tcBorders>
              <w:top w:val="nil"/>
              <w:left w:val="single" w:color="000000" w:sz="8" w:space="0"/>
              <w:bottom w:val="single" w:color="000000" w:sz="8" w:space="0"/>
              <w:right w:val="single" w:color="000000" w:sz="8" w:space="0"/>
            </w:tcBorders>
            <w:shd w:val="clear"/>
            <w:tcMar>
              <w:bottom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华南理工大学</w:t>
            </w:r>
          </w:p>
        </w:tc>
        <w:tc>
          <w:tcPr>
            <w:tcW w:w="2997" w:type="dxa"/>
            <w:tcBorders>
              <w:top w:val="nil"/>
              <w:left w:val="nil"/>
              <w:bottom w:val="single" w:color="000000" w:sz="8" w:space="0"/>
              <w:right w:val="single" w:color="000000" w:sz="8" w:space="0"/>
            </w:tcBorders>
            <w:shd w:val="clear"/>
            <w:tcMar>
              <w:bottom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wAfter w:w="0" w:type="auto"/>
          <w:jc w:val="center"/>
        </w:trPr>
        <w:tc>
          <w:tcPr>
            <w:tcW w:w="6543" w:type="dxa"/>
            <w:tcBorders>
              <w:top w:val="nil"/>
              <w:left w:val="single" w:color="000000" w:sz="8" w:space="0"/>
              <w:bottom w:val="single" w:color="000000" w:sz="8" w:space="0"/>
              <w:right w:val="single" w:color="000000" w:sz="8" w:space="0"/>
            </w:tcBorders>
            <w:shd w:val="clear"/>
            <w:tcMar>
              <w:bottom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南方医科大学（含其附属医院）</w:t>
            </w:r>
          </w:p>
        </w:tc>
        <w:tc>
          <w:tcPr>
            <w:tcW w:w="2997" w:type="dxa"/>
            <w:tcBorders>
              <w:top w:val="nil"/>
              <w:left w:val="nil"/>
              <w:bottom w:val="single" w:color="000000" w:sz="8" w:space="0"/>
              <w:right w:val="single" w:color="000000" w:sz="8" w:space="0"/>
            </w:tcBorders>
            <w:shd w:val="clear"/>
            <w:tcMar>
              <w:bottom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wAfter w:w="0" w:type="auto"/>
          <w:jc w:val="center"/>
        </w:trPr>
        <w:tc>
          <w:tcPr>
            <w:tcW w:w="6543" w:type="dxa"/>
            <w:tcBorders>
              <w:top w:val="nil"/>
              <w:left w:val="single" w:color="000000" w:sz="8" w:space="0"/>
              <w:bottom w:val="single" w:color="000000" w:sz="8" w:space="0"/>
              <w:right w:val="single" w:color="000000" w:sz="8" w:space="0"/>
            </w:tcBorders>
            <w:shd w:val="clear"/>
            <w:tcMar>
              <w:bottom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暨南大学（含其附属医院）</w:t>
            </w:r>
          </w:p>
        </w:tc>
        <w:tc>
          <w:tcPr>
            <w:tcW w:w="2997" w:type="dxa"/>
            <w:tcBorders>
              <w:top w:val="nil"/>
              <w:left w:val="nil"/>
              <w:bottom w:val="single" w:color="000000" w:sz="8" w:space="0"/>
              <w:right w:val="single" w:color="000000" w:sz="8" w:space="0"/>
            </w:tcBorders>
            <w:shd w:val="clear"/>
            <w:tcMar>
              <w:bottom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wAfter w:w="0" w:type="auto"/>
          <w:jc w:val="center"/>
        </w:trPr>
        <w:tc>
          <w:tcPr>
            <w:tcW w:w="6543" w:type="dxa"/>
            <w:tcBorders>
              <w:top w:val="nil"/>
              <w:left w:val="single" w:color="000000" w:sz="8" w:space="0"/>
              <w:bottom w:val="single" w:color="000000" w:sz="8" w:space="0"/>
              <w:right w:val="single" w:color="000000" w:sz="8" w:space="0"/>
            </w:tcBorders>
            <w:shd w:val="clear"/>
            <w:tcMar>
              <w:bottom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广州医科大学（含其附属医院）</w:t>
            </w:r>
          </w:p>
        </w:tc>
        <w:tc>
          <w:tcPr>
            <w:tcW w:w="2997" w:type="dxa"/>
            <w:tcBorders>
              <w:top w:val="nil"/>
              <w:left w:val="nil"/>
              <w:bottom w:val="single" w:color="000000" w:sz="8" w:space="0"/>
              <w:right w:val="single" w:color="000000" w:sz="8" w:space="0"/>
            </w:tcBorders>
            <w:shd w:val="clear"/>
            <w:tcMar>
              <w:bottom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wAfter w:w="0" w:type="auto"/>
          <w:jc w:val="center"/>
        </w:trPr>
        <w:tc>
          <w:tcPr>
            <w:tcW w:w="6543" w:type="dxa"/>
            <w:tcBorders>
              <w:top w:val="nil"/>
              <w:left w:val="single" w:color="000000" w:sz="8" w:space="0"/>
              <w:bottom w:val="single" w:color="000000" w:sz="8" w:space="0"/>
              <w:right w:val="single" w:color="000000" w:sz="8" w:space="0"/>
            </w:tcBorders>
            <w:shd w:val="clear"/>
            <w:tcMar>
              <w:bottom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广东工业大学</w:t>
            </w:r>
          </w:p>
        </w:tc>
        <w:tc>
          <w:tcPr>
            <w:tcW w:w="2997" w:type="dxa"/>
            <w:tcBorders>
              <w:top w:val="nil"/>
              <w:left w:val="nil"/>
              <w:bottom w:val="single" w:color="000000" w:sz="8" w:space="0"/>
              <w:right w:val="single" w:color="000000" w:sz="8" w:space="0"/>
            </w:tcBorders>
            <w:shd w:val="clear"/>
            <w:tcMar>
              <w:bottom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wAfter w:w="0" w:type="auto"/>
          <w:jc w:val="center"/>
        </w:trPr>
        <w:tc>
          <w:tcPr>
            <w:tcW w:w="6543" w:type="dxa"/>
            <w:tcBorders>
              <w:top w:val="nil"/>
              <w:left w:val="single" w:color="000000" w:sz="8" w:space="0"/>
              <w:bottom w:val="single" w:color="000000" w:sz="8" w:space="0"/>
              <w:right w:val="single" w:color="000000" w:sz="8" w:space="0"/>
            </w:tcBorders>
            <w:shd w:val="clear"/>
            <w:tcMar>
              <w:bottom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广州中医药大学（含其附属医院）</w:t>
            </w:r>
          </w:p>
        </w:tc>
        <w:tc>
          <w:tcPr>
            <w:tcW w:w="2997" w:type="dxa"/>
            <w:tcBorders>
              <w:top w:val="nil"/>
              <w:left w:val="nil"/>
              <w:bottom w:val="single" w:color="000000" w:sz="8" w:space="0"/>
              <w:right w:val="single" w:color="000000" w:sz="8" w:space="0"/>
            </w:tcBorders>
            <w:shd w:val="clear"/>
            <w:tcMar>
              <w:bottom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wAfter w:w="0" w:type="auto"/>
          <w:jc w:val="center"/>
        </w:trPr>
        <w:tc>
          <w:tcPr>
            <w:tcW w:w="6543" w:type="dxa"/>
            <w:tcBorders>
              <w:top w:val="nil"/>
              <w:left w:val="single" w:color="000000" w:sz="8" w:space="0"/>
              <w:bottom w:val="single" w:color="000000" w:sz="8" w:space="0"/>
              <w:right w:val="single" w:color="000000" w:sz="8" w:space="0"/>
            </w:tcBorders>
            <w:shd w:val="clear"/>
            <w:tcMar>
              <w:bottom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中国科学院广州分院</w:t>
            </w:r>
          </w:p>
        </w:tc>
        <w:tc>
          <w:tcPr>
            <w:tcW w:w="2997" w:type="dxa"/>
            <w:tcBorders>
              <w:top w:val="nil"/>
              <w:left w:val="nil"/>
              <w:bottom w:val="single" w:color="000000" w:sz="8" w:space="0"/>
              <w:right w:val="single" w:color="000000" w:sz="8" w:space="0"/>
            </w:tcBorders>
            <w:shd w:val="clear"/>
            <w:tcMar>
              <w:bottom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wAfter w:w="0" w:type="auto"/>
          <w:jc w:val="center"/>
        </w:trPr>
        <w:tc>
          <w:tcPr>
            <w:tcW w:w="6543" w:type="dxa"/>
            <w:tcBorders>
              <w:top w:val="nil"/>
              <w:left w:val="single" w:color="000000" w:sz="8" w:space="0"/>
              <w:bottom w:val="single" w:color="000000" w:sz="8" w:space="0"/>
              <w:right w:val="single" w:color="000000" w:sz="8" w:space="0"/>
            </w:tcBorders>
            <w:shd w:val="clear"/>
            <w:tcMar>
              <w:bottom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广东省科学院</w:t>
            </w:r>
          </w:p>
        </w:tc>
        <w:tc>
          <w:tcPr>
            <w:tcW w:w="2997" w:type="dxa"/>
            <w:tcBorders>
              <w:top w:val="nil"/>
              <w:left w:val="nil"/>
              <w:bottom w:val="single" w:color="000000" w:sz="8" w:space="0"/>
              <w:right w:val="single" w:color="000000" w:sz="8" w:space="0"/>
            </w:tcBorders>
            <w:shd w:val="clear"/>
            <w:tcMar>
              <w:bottom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wAfter w:w="0" w:type="auto"/>
          <w:jc w:val="center"/>
        </w:trPr>
        <w:tc>
          <w:tcPr>
            <w:tcW w:w="6543" w:type="dxa"/>
            <w:tcBorders>
              <w:top w:val="nil"/>
              <w:left w:val="single" w:color="000000" w:sz="8" w:space="0"/>
              <w:bottom w:val="single" w:color="000000" w:sz="8" w:space="0"/>
              <w:right w:val="single" w:color="000000" w:sz="8" w:space="0"/>
            </w:tcBorders>
            <w:shd w:val="clear"/>
            <w:tcMar>
              <w:bottom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广东省农业科学院</w:t>
            </w:r>
          </w:p>
        </w:tc>
        <w:tc>
          <w:tcPr>
            <w:tcW w:w="2997" w:type="dxa"/>
            <w:tcBorders>
              <w:top w:val="nil"/>
              <w:left w:val="nil"/>
              <w:bottom w:val="single" w:color="000000" w:sz="8" w:space="0"/>
              <w:right w:val="single" w:color="000000" w:sz="8" w:space="0"/>
            </w:tcBorders>
            <w:shd w:val="clear"/>
            <w:tcMar>
              <w:bottom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wAfter w:w="0" w:type="auto"/>
          <w:jc w:val="center"/>
        </w:trPr>
        <w:tc>
          <w:tcPr>
            <w:tcW w:w="6543" w:type="dxa"/>
            <w:tcBorders>
              <w:top w:val="nil"/>
              <w:left w:val="single" w:color="000000" w:sz="8" w:space="0"/>
              <w:bottom w:val="single" w:color="000000" w:sz="8" w:space="0"/>
              <w:right w:val="single" w:color="000000" w:sz="8" w:space="0"/>
            </w:tcBorders>
            <w:shd w:val="clear"/>
            <w:tcMar>
              <w:bottom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越秀区科技工业和信息化局</w:t>
            </w:r>
          </w:p>
        </w:tc>
        <w:tc>
          <w:tcPr>
            <w:tcW w:w="2997" w:type="dxa"/>
            <w:tcBorders>
              <w:top w:val="nil"/>
              <w:left w:val="nil"/>
              <w:bottom w:val="single" w:color="000000" w:sz="8" w:space="0"/>
              <w:right w:val="single" w:color="000000" w:sz="8" w:space="0"/>
            </w:tcBorders>
            <w:shd w:val="clear"/>
            <w:tcMar>
              <w:bottom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wAfter w:w="0" w:type="auto"/>
          <w:jc w:val="center"/>
        </w:trPr>
        <w:tc>
          <w:tcPr>
            <w:tcW w:w="6543" w:type="dxa"/>
            <w:tcBorders>
              <w:top w:val="nil"/>
              <w:left w:val="single" w:color="000000" w:sz="8" w:space="0"/>
              <w:bottom w:val="single" w:color="000000" w:sz="8" w:space="0"/>
              <w:right w:val="single" w:color="000000" w:sz="8" w:space="0"/>
            </w:tcBorders>
            <w:shd w:val="clear"/>
            <w:tcMar>
              <w:bottom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其他纳入全过程管理简政放权改革试点的组织单位的高等院校、科研、医疗系统组织单位和各区科技行政主管部门（详见表二序号12-39）</w:t>
            </w:r>
          </w:p>
        </w:tc>
        <w:tc>
          <w:tcPr>
            <w:tcW w:w="2997" w:type="dxa"/>
            <w:tcBorders>
              <w:top w:val="nil"/>
              <w:left w:val="nil"/>
              <w:bottom w:val="single" w:color="000000" w:sz="8" w:space="0"/>
              <w:right w:val="single" w:color="000000" w:sz="8" w:space="0"/>
            </w:tcBorders>
            <w:shd w:val="clear"/>
            <w:tcMar>
              <w:bottom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根据实际需求情况推荐</w:t>
            </w:r>
          </w:p>
        </w:tc>
      </w:tr>
    </w:tbl>
    <w:p>
      <w:pPr>
        <w:spacing w:line="560" w:lineRule="exact"/>
        <w:ind w:left="63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六、申报材料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（一）申报材料要求。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1.申报项目需按要求在广州科技大脑注册完善个人信息，并填报项目申报书；其中注册完善个人信息需将相关证明材料按相应要求签字盖章后，再扫描上传。证明材料一般应包括：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（1）申报单位法人资质证照、组织机构代码证复印件。如已三证合一，则仅需提供注明单位统一社会信用代码的单位法人资质证照。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（2）项目负责人身份证件复印件、资质材料（博士学历学位证书、职称材料）。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 申报项目应如实填写申报材料，并对申报材料的真实性、合法性、有效性负责。凡弄虚作假者，一经发现并核实后，对相关责任单位（责任人）记录不良信用并通报，已获立项的作取消立项或实施终止处理。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（二）推荐和审核。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组织单位在组织审核（评审）后，将不超过推荐申报项目数上限的项目推荐至市科技局。各组织单位应在规定时间内书面提交推荐项目清单（项目名称、承担单位、项目负责人姓名等）至市科技局（基础研究处），并加盖本单位公章。具体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1.在4月30日前，未明确推荐立项项目数上限的组织单位（详见表二序号12—39）根据申报实际需求，按要求审核后（可不组织专家评审），提交推荐项目清单，清单名额不得超过前期各单位已报送的摸查核定数额。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在5月18日前，中山大学等11家已明确推荐立项项目数上限的组织单位（详见表二序号1—12）须按要求遴选推荐提交项目清单。后续市科技局将根据实际申报情况，如有多余名额将对各单位项目推荐名额进行调剂增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市科技局将对推荐的项目进行审核并将审核结果及时反馈组织单位。针对未通过审核的项目，组织单位5个工作日内在广州科技大脑报送补充推荐项目，并书面提交补充推荐项目清单。逾期未补充报送视作放弃补充推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（三）审核或遴选工作总结。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1.推荐工作完成后，组织单位应按要求在年度工作报告中将项目征集与遴选工作方案、项目遴选工作总结（包括专家名单、专家意见、公示情况）等进行披露，并将相关文档资料原件扫描后上传广州科技大脑。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eastAsia" w:ascii="仿宋_GB2312" w:hAnsi="仿宋_GB2312" w:eastAsia="仿宋_GB2312" w:cs="仿宋_GB2312"/>
          <w:kern w:val="2"/>
          <w:sz w:val="32"/>
          <w:szCs w:val="32"/>
          <w:lang w:val="en-US" w:eastAsia="zh-CN" w:bidi="ar-SA"/>
        </w:rPr>
        <w:t>2.未明确推荐立项项目数上限的组织单位应按要求在年度工作报告中将项目征集与审核工作方案、审核推荐工作总结（包括公示情况）等进行披露，并将相关文档资料原件扫描后上传广州科技大脑。</w:t>
      </w:r>
    </w:p>
    <w:p>
      <w:pPr>
        <w:spacing w:line="560" w:lineRule="exact"/>
        <w:ind w:left="63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七、支持方式及支持强度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按照事前资助方式，支持不超过2000项，每项市财政支持5万元，项目立项后一次性拨付。项目经费管理实行“包干制”，承担单位应建立健全相应的内部财务管理制度。</w:t>
      </w:r>
    </w:p>
    <w:p>
      <w:pPr>
        <w:spacing w:line="560" w:lineRule="exact"/>
        <w:ind w:left="63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八、实施期限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项目起止时间为2023年4月1日至2025年3月31日，实施期为2年。</w:t>
      </w:r>
    </w:p>
    <w:p>
      <w:pPr>
        <w:spacing w:line="560" w:lineRule="exact"/>
        <w:ind w:left="63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九、申报时间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申报单位网上申报开始时间为2022年3月21日9时；网上申报提交截止时间由各组织单位按照本指南规定时间节点自行拟定。未明确推荐立项项目数上限的组织单位（详见表二序号12—39）网上审核推荐的截止时间为2022年4月30日20时。已明确推荐立项项目数上限的组织单位（详见表二序号1—12）网上审核推荐的截止时间为2022年5月25日20时。</w:t>
      </w:r>
    </w:p>
    <w:p>
      <w:pPr>
        <w:spacing w:line="560" w:lineRule="exact"/>
        <w:ind w:left="63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十、注意事项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（一）申报项目需符合本通知中规定的申报基本条件和其他相关要求。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（二）广州科技大脑中申报书“申报单位基本情况”的相关内容从单位信息模块中自动读取，请各单位在申报项目前，尽早登录（注册）广州科技大脑填写完善。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（三）应合理安排项目申报书填报、网上审核推荐和材料提交时间，避免出现在项目网上审核推荐截止时间到期前广州科技大脑网络繁忙耽误申报及推荐。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（四）在广州科技大脑提交申报材料后应留意项目状态，并注意提醒项目组织单位及时审核推荐。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项目申报受理和评审立项等信息可在广州科技大脑系统上查询，鉴于本项目重点支持青年科技人员开展自主研究，实施期有限，实施期内项目承担单位、组织单位、项目负责人和项目实施期等信息情况不予变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（六）项目申报人及申报单位需自行承担包括但不限于知识产权纠纷在内的潜在风险。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各组织单位应根据项目合同书约定组织验收。项目负责人在项目实施期以该项目作为资助项目获得以下5种情形之一且经费使用符合规定的，由组织单位审核后通过验收，可不组织技术专家评审。如无以下情形，各组织单位应根据项目实际完成情况组织技术专家评审验收、项目经费使用情况验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1.项目实施期内，以第一作者/通讯作者发表论文1篇或以上（须标注资助项目编号）；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2.项目实施期内，以第一完成人申请或授权专利、软件著作1项或以上；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3.项目实施期内，获省级以上科技计划项目或人才项目支持1项或以上；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4.项目实施期内，获省级以上科技奖励（含列入获奖团队成员名单）1项或以上；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eastAsia" w:ascii="仿宋_GB2312" w:hAnsi="仿宋_GB2312" w:eastAsia="仿宋_GB2312" w:cs="仿宋_GB2312"/>
          <w:kern w:val="2"/>
          <w:sz w:val="32"/>
          <w:szCs w:val="32"/>
          <w:lang w:val="en-US" w:eastAsia="zh-CN" w:bidi="ar-SA"/>
        </w:rPr>
        <w:t>5.项目实施期内，获得职称晋升。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2" w:lineRule="atLeast"/>
        <w:ind w:left="0" w:right="0"/>
        <w:jc w:val="both"/>
      </w:pPr>
      <w:r>
        <w:rPr>
          <w:rFonts w:hint="eastAsia" w:ascii="黑体" w:hAnsi="黑体" w:eastAsia="黑体" w:cs="黑体"/>
          <w:kern w:val="2"/>
          <w:sz w:val="32"/>
          <w:szCs w:val="32"/>
          <w:lang w:val="en-US" w:eastAsia="zh-CN" w:bidi="ar-SA"/>
        </w:rPr>
        <w:t>十一、联系方式</w:t>
      </w:r>
      <w:r>
        <w:rPr>
          <w:bdr w:val="none" w:color="auto" w:sz="0" w:space="0"/>
        </w:rPr>
        <w:t>（接听时间：工作日9:00—12:00、14:00—18:00）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业务咨询：83124052、83124150；联系人：李磊（基础研究处）。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技术支持：83124114、83124194。</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广州市科技大脑操作指引：</w:t>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"https://gzsti.gzsi.gov.cn/pms/index.html" \l "/news?type=czzn"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https://gzsti.gzsi.gov.cn/pms/index.html#/news?type=czzn</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各申请人如对指南理解有不清楚之处，请在申请填报之前，务必与各组织单位提前沟通了解。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2"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表二：全过程管理简政放权改革试点的组织单位清单</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551"/>
        <w:gridCol w:w="4393"/>
        <w:gridCol w:w="1426"/>
        <w:gridCol w:w="2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0" w:type="pct"/>
            <w:gridSpan w:val="4"/>
            <w:tcBorders>
              <w:top w:val="single" w:color="000000" w:sz="8" w:space="0"/>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一、已明确推荐立项项目数上限的组织单位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24"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p>
        </w:tc>
        <w:tc>
          <w:tcPr>
            <w:tcW w:w="2579" w:type="pct"/>
            <w:tcBorders>
              <w:top w:val="single" w:color="000000" w:sz="8" w:space="0"/>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中山大学（含校本部、医学部及其附属医院）</w:t>
            </w:r>
          </w:p>
        </w:tc>
        <w:tc>
          <w:tcPr>
            <w:tcW w:w="837" w:type="pct"/>
            <w:tcBorders>
              <w:top w:val="single" w:color="000000" w:sz="8" w:space="0"/>
              <w:left w:val="nil"/>
              <w:bottom w:val="single" w:color="000000" w:sz="8" w:space="0"/>
              <w:right w:val="single" w:color="000000" w:sz="8" w:space="0"/>
            </w:tcBorders>
            <w:shd w:val="clear"/>
            <w:tcMar>
              <w:top w:w="75" w:type="dxa"/>
              <w:left w:w="105" w:type="dxa"/>
              <w:bottom w:w="75"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周莹莹</w:t>
            </w:r>
          </w:p>
        </w:tc>
        <w:tc>
          <w:tcPr>
            <w:tcW w:w="1258" w:type="pct"/>
            <w:tcBorders>
              <w:top w:val="single" w:color="000000" w:sz="8" w:space="0"/>
              <w:left w:val="nil"/>
              <w:bottom w:val="single" w:color="000000" w:sz="8" w:space="0"/>
              <w:right w:val="single" w:color="000000" w:sz="8" w:space="0"/>
            </w:tcBorders>
            <w:shd w:val="clear"/>
            <w:tcMar>
              <w:top w:w="75" w:type="dxa"/>
              <w:left w:w="105" w:type="dxa"/>
              <w:bottom w:w="75"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020-84113216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24"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w:t>
            </w:r>
          </w:p>
        </w:tc>
        <w:tc>
          <w:tcPr>
            <w:tcW w:w="2579"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华南理工大学</w:t>
            </w:r>
          </w:p>
        </w:tc>
        <w:tc>
          <w:tcPr>
            <w:tcW w:w="837"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刘  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谭锦才</w:t>
            </w:r>
          </w:p>
        </w:tc>
        <w:tc>
          <w:tcPr>
            <w:tcW w:w="1258"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020-87110625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24"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w:t>
            </w:r>
          </w:p>
        </w:tc>
        <w:tc>
          <w:tcPr>
            <w:tcW w:w="2579"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南方医科大学（含其附属医院）</w:t>
            </w:r>
          </w:p>
        </w:tc>
        <w:tc>
          <w:tcPr>
            <w:tcW w:w="837"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邹婷婷</w:t>
            </w:r>
          </w:p>
        </w:tc>
        <w:tc>
          <w:tcPr>
            <w:tcW w:w="1258"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020-61648163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24"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w:t>
            </w:r>
          </w:p>
        </w:tc>
        <w:tc>
          <w:tcPr>
            <w:tcW w:w="2579"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暨南大学（含其附属医院）</w:t>
            </w:r>
          </w:p>
        </w:tc>
        <w:tc>
          <w:tcPr>
            <w:tcW w:w="837"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雷  帆</w:t>
            </w:r>
          </w:p>
        </w:tc>
        <w:tc>
          <w:tcPr>
            <w:tcW w:w="1258"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020-85220610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24"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w:t>
            </w:r>
          </w:p>
        </w:tc>
        <w:tc>
          <w:tcPr>
            <w:tcW w:w="2579"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广州医科大学（含其附属医院）</w:t>
            </w:r>
          </w:p>
        </w:tc>
        <w:tc>
          <w:tcPr>
            <w:tcW w:w="837" w:type="pct"/>
            <w:tcBorders>
              <w:top w:val="nil"/>
              <w:left w:val="nil"/>
              <w:bottom w:val="single" w:color="000000" w:sz="8" w:space="0"/>
              <w:right w:val="single" w:color="000000" w:sz="8" w:space="0"/>
            </w:tcBorders>
            <w:shd w:val="clear"/>
            <w:tcMar>
              <w:top w:w="75" w:type="dxa"/>
              <w:left w:w="105" w:type="dxa"/>
              <w:bottom w:w="75"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倪  洁</w:t>
            </w:r>
          </w:p>
        </w:tc>
        <w:tc>
          <w:tcPr>
            <w:tcW w:w="1258" w:type="pct"/>
            <w:tcBorders>
              <w:top w:val="nil"/>
              <w:left w:val="nil"/>
              <w:bottom w:val="single" w:color="000000" w:sz="8" w:space="0"/>
              <w:right w:val="single" w:color="000000" w:sz="8" w:space="0"/>
            </w:tcBorders>
            <w:shd w:val="clear"/>
            <w:tcMar>
              <w:top w:w="75" w:type="dxa"/>
              <w:left w:w="105" w:type="dxa"/>
              <w:bottom w:w="75"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020-37103057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24"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w:t>
            </w:r>
          </w:p>
        </w:tc>
        <w:tc>
          <w:tcPr>
            <w:tcW w:w="2579"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广东工业大学</w:t>
            </w:r>
          </w:p>
        </w:tc>
        <w:tc>
          <w:tcPr>
            <w:tcW w:w="837" w:type="pct"/>
            <w:tcBorders>
              <w:top w:val="nil"/>
              <w:left w:val="nil"/>
              <w:bottom w:val="single" w:color="000000" w:sz="8" w:space="0"/>
              <w:right w:val="single" w:color="000000" w:sz="8" w:space="0"/>
            </w:tcBorders>
            <w:shd w:val="clear"/>
            <w:tcMar>
              <w:top w:w="75" w:type="dxa"/>
              <w:left w:w="105" w:type="dxa"/>
              <w:bottom w:w="75"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穆  淼</w:t>
            </w:r>
          </w:p>
        </w:tc>
        <w:tc>
          <w:tcPr>
            <w:tcW w:w="1258" w:type="pct"/>
            <w:tcBorders>
              <w:top w:val="nil"/>
              <w:left w:val="nil"/>
              <w:bottom w:val="single" w:color="000000" w:sz="8" w:space="0"/>
              <w:right w:val="single" w:color="000000" w:sz="8" w:space="0"/>
            </w:tcBorders>
            <w:shd w:val="clear"/>
            <w:tcMar>
              <w:top w:w="75" w:type="dxa"/>
              <w:left w:w="105" w:type="dxa"/>
              <w:bottom w:w="75" w:type="dxa"/>
              <w:right w:w="10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020-39322711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24"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w:t>
            </w:r>
          </w:p>
        </w:tc>
        <w:tc>
          <w:tcPr>
            <w:tcW w:w="2579"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广州中医药大学（含其附属医院）</w:t>
            </w:r>
          </w:p>
        </w:tc>
        <w:tc>
          <w:tcPr>
            <w:tcW w:w="837"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谢智荣</w:t>
            </w:r>
          </w:p>
        </w:tc>
        <w:tc>
          <w:tcPr>
            <w:tcW w:w="1258"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020-39358470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24"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w:t>
            </w:r>
          </w:p>
        </w:tc>
        <w:tc>
          <w:tcPr>
            <w:tcW w:w="2579"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中国科学院广州分院</w:t>
            </w:r>
          </w:p>
        </w:tc>
        <w:tc>
          <w:tcPr>
            <w:tcW w:w="837"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孙金龙</w:t>
            </w:r>
          </w:p>
        </w:tc>
        <w:tc>
          <w:tcPr>
            <w:tcW w:w="1258"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020-37656336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24"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w:t>
            </w:r>
          </w:p>
        </w:tc>
        <w:tc>
          <w:tcPr>
            <w:tcW w:w="2579"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广东省科学院</w:t>
            </w:r>
          </w:p>
        </w:tc>
        <w:tc>
          <w:tcPr>
            <w:tcW w:w="837"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翟爱峰</w:t>
            </w:r>
          </w:p>
        </w:tc>
        <w:tc>
          <w:tcPr>
            <w:tcW w:w="1258"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020-87687374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24"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w:t>
            </w:r>
          </w:p>
        </w:tc>
        <w:tc>
          <w:tcPr>
            <w:tcW w:w="2579"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广东省农业科学院</w:t>
            </w:r>
          </w:p>
        </w:tc>
        <w:tc>
          <w:tcPr>
            <w:tcW w:w="837"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高治红</w:t>
            </w:r>
          </w:p>
        </w:tc>
        <w:tc>
          <w:tcPr>
            <w:tcW w:w="1258"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020-87572115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24"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11</w:t>
            </w:r>
          </w:p>
        </w:tc>
        <w:tc>
          <w:tcPr>
            <w:tcW w:w="2579"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越秀区科技工业和信息化局</w:t>
            </w:r>
          </w:p>
        </w:tc>
        <w:tc>
          <w:tcPr>
            <w:tcW w:w="837"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李  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邓淑青</w:t>
            </w:r>
          </w:p>
        </w:tc>
        <w:tc>
          <w:tcPr>
            <w:tcW w:w="1258"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020-37623599</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020-37623580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5000" w:type="pct"/>
            <w:gridSpan w:val="4"/>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二、未明确推荐立项项目数上限的组织单位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24"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12</w:t>
            </w:r>
          </w:p>
        </w:tc>
        <w:tc>
          <w:tcPr>
            <w:tcW w:w="2579" w:type="pct"/>
            <w:tcBorders>
              <w:top w:val="single" w:color="000000" w:sz="8" w:space="0"/>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广州大学</w:t>
            </w:r>
          </w:p>
        </w:tc>
        <w:tc>
          <w:tcPr>
            <w:tcW w:w="837" w:type="pct"/>
            <w:tcBorders>
              <w:top w:val="single" w:color="000000" w:sz="8" w:space="0"/>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刘亚兰</w:t>
            </w:r>
          </w:p>
        </w:tc>
        <w:tc>
          <w:tcPr>
            <w:tcW w:w="1258" w:type="pct"/>
            <w:tcBorders>
              <w:top w:val="single" w:color="000000" w:sz="8" w:space="0"/>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020-39366266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24"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13</w:t>
            </w:r>
          </w:p>
        </w:tc>
        <w:tc>
          <w:tcPr>
            <w:tcW w:w="2579"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华南农业大学</w:t>
            </w:r>
          </w:p>
        </w:tc>
        <w:tc>
          <w:tcPr>
            <w:tcW w:w="837"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袁家龙</w:t>
            </w:r>
          </w:p>
        </w:tc>
        <w:tc>
          <w:tcPr>
            <w:tcW w:w="1258"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020-85280070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24"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14</w:t>
            </w:r>
          </w:p>
        </w:tc>
        <w:tc>
          <w:tcPr>
            <w:tcW w:w="2579"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华南师范大学</w:t>
            </w:r>
          </w:p>
        </w:tc>
        <w:tc>
          <w:tcPr>
            <w:tcW w:w="837"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卢  屏</w:t>
            </w:r>
          </w:p>
        </w:tc>
        <w:tc>
          <w:tcPr>
            <w:tcW w:w="1258"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020-85211105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24"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15</w:t>
            </w:r>
          </w:p>
        </w:tc>
        <w:tc>
          <w:tcPr>
            <w:tcW w:w="2579"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广东药科大学（含其附属医院）</w:t>
            </w:r>
          </w:p>
        </w:tc>
        <w:tc>
          <w:tcPr>
            <w:tcW w:w="837"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霍务贞</w:t>
            </w:r>
          </w:p>
        </w:tc>
        <w:tc>
          <w:tcPr>
            <w:tcW w:w="1258"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020-39352065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24"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16</w:t>
            </w:r>
          </w:p>
        </w:tc>
        <w:tc>
          <w:tcPr>
            <w:tcW w:w="2579"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仲恺农业工程学院</w:t>
            </w:r>
          </w:p>
        </w:tc>
        <w:tc>
          <w:tcPr>
            <w:tcW w:w="837"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刘  丹</w:t>
            </w:r>
          </w:p>
        </w:tc>
        <w:tc>
          <w:tcPr>
            <w:tcW w:w="1258"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020-89013770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24"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17</w:t>
            </w:r>
          </w:p>
        </w:tc>
        <w:tc>
          <w:tcPr>
            <w:tcW w:w="2579"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广东外语外贸大学</w:t>
            </w:r>
          </w:p>
        </w:tc>
        <w:tc>
          <w:tcPr>
            <w:tcW w:w="837"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骆泽深</w:t>
            </w:r>
          </w:p>
        </w:tc>
        <w:tc>
          <w:tcPr>
            <w:tcW w:w="1258"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020-36207045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24"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18</w:t>
            </w:r>
          </w:p>
        </w:tc>
        <w:tc>
          <w:tcPr>
            <w:tcW w:w="2579"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广东财经大学</w:t>
            </w:r>
          </w:p>
        </w:tc>
        <w:tc>
          <w:tcPr>
            <w:tcW w:w="837"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陈  轩</w:t>
            </w:r>
          </w:p>
        </w:tc>
        <w:tc>
          <w:tcPr>
            <w:tcW w:w="1258"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020-84096275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24"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19</w:t>
            </w:r>
          </w:p>
        </w:tc>
        <w:tc>
          <w:tcPr>
            <w:tcW w:w="2579"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广东技术师范大学</w:t>
            </w:r>
          </w:p>
        </w:tc>
        <w:tc>
          <w:tcPr>
            <w:tcW w:w="837"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周方方</w:t>
            </w:r>
          </w:p>
        </w:tc>
        <w:tc>
          <w:tcPr>
            <w:tcW w:w="1258"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020-38265406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24"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w:t>
            </w:r>
          </w:p>
        </w:tc>
        <w:tc>
          <w:tcPr>
            <w:tcW w:w="2579"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广州番禺职业技术学院</w:t>
            </w:r>
          </w:p>
        </w:tc>
        <w:tc>
          <w:tcPr>
            <w:tcW w:w="837"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邹  艳</w:t>
            </w:r>
          </w:p>
        </w:tc>
        <w:tc>
          <w:tcPr>
            <w:tcW w:w="1258"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020-34735861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24"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21</w:t>
            </w:r>
          </w:p>
        </w:tc>
        <w:tc>
          <w:tcPr>
            <w:tcW w:w="2579"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广州铁路职业技术学院</w:t>
            </w:r>
          </w:p>
        </w:tc>
        <w:tc>
          <w:tcPr>
            <w:tcW w:w="837"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王雪玲</w:t>
            </w:r>
          </w:p>
        </w:tc>
        <w:tc>
          <w:tcPr>
            <w:tcW w:w="1258"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020-37151216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24"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22</w:t>
            </w:r>
          </w:p>
        </w:tc>
        <w:tc>
          <w:tcPr>
            <w:tcW w:w="2579"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广州科技贸易职业学院</w:t>
            </w:r>
          </w:p>
        </w:tc>
        <w:tc>
          <w:tcPr>
            <w:tcW w:w="837"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陈金兰</w:t>
            </w:r>
          </w:p>
        </w:tc>
        <w:tc>
          <w:tcPr>
            <w:tcW w:w="1258"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020-84560800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24"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23</w:t>
            </w:r>
          </w:p>
        </w:tc>
        <w:tc>
          <w:tcPr>
            <w:tcW w:w="2579"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广州市卫生健康委员会</w:t>
            </w:r>
          </w:p>
        </w:tc>
        <w:tc>
          <w:tcPr>
            <w:tcW w:w="837"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夏富裕</w:t>
            </w:r>
          </w:p>
        </w:tc>
        <w:tc>
          <w:tcPr>
            <w:tcW w:w="1258"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020-81070820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24"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24</w:t>
            </w:r>
          </w:p>
        </w:tc>
        <w:tc>
          <w:tcPr>
            <w:tcW w:w="2579"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中国人民解放军南部战区总医院（南部战区在穗医院）</w:t>
            </w:r>
          </w:p>
        </w:tc>
        <w:tc>
          <w:tcPr>
            <w:tcW w:w="837"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原学勇</w:t>
            </w:r>
          </w:p>
        </w:tc>
        <w:tc>
          <w:tcPr>
            <w:tcW w:w="1258"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020-88654445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24"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25</w:t>
            </w:r>
          </w:p>
        </w:tc>
        <w:tc>
          <w:tcPr>
            <w:tcW w:w="2579"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广州市农业农村局</w:t>
            </w:r>
          </w:p>
        </w:tc>
        <w:tc>
          <w:tcPr>
            <w:tcW w:w="837"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彭雅炼</w:t>
            </w:r>
          </w:p>
        </w:tc>
        <w:tc>
          <w:tcPr>
            <w:tcW w:w="1258"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020-86394776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24"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26</w:t>
            </w:r>
          </w:p>
        </w:tc>
        <w:tc>
          <w:tcPr>
            <w:tcW w:w="2579"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工业和信息化部电子第五研究所</w:t>
            </w:r>
          </w:p>
        </w:tc>
        <w:tc>
          <w:tcPr>
            <w:tcW w:w="837"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李乃鑫</w:t>
            </w:r>
          </w:p>
        </w:tc>
        <w:tc>
          <w:tcPr>
            <w:tcW w:w="1258"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020-87040491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24"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27</w:t>
            </w:r>
          </w:p>
        </w:tc>
        <w:tc>
          <w:tcPr>
            <w:tcW w:w="2579"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生态环境部华南环境科学研究所</w:t>
            </w:r>
          </w:p>
        </w:tc>
        <w:tc>
          <w:tcPr>
            <w:tcW w:w="837"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桑燕鸿</w:t>
            </w:r>
          </w:p>
        </w:tc>
        <w:tc>
          <w:tcPr>
            <w:tcW w:w="1258"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020-29119661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24"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28</w:t>
            </w:r>
          </w:p>
        </w:tc>
        <w:tc>
          <w:tcPr>
            <w:tcW w:w="2579"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中国水产科学研究院南海水产研究所</w:t>
            </w:r>
          </w:p>
        </w:tc>
        <w:tc>
          <w:tcPr>
            <w:tcW w:w="837"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明俊超</w:t>
            </w:r>
          </w:p>
        </w:tc>
        <w:tc>
          <w:tcPr>
            <w:tcW w:w="1258"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020-84455784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24"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29</w:t>
            </w:r>
          </w:p>
        </w:tc>
        <w:tc>
          <w:tcPr>
            <w:tcW w:w="2579"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中国水产科学研究院珠江水产研究所</w:t>
            </w:r>
          </w:p>
        </w:tc>
        <w:tc>
          <w:tcPr>
            <w:tcW w:w="837"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张瑞泉</w:t>
            </w:r>
          </w:p>
        </w:tc>
        <w:tc>
          <w:tcPr>
            <w:tcW w:w="1258"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020-81616311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24"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30</w:t>
            </w:r>
          </w:p>
        </w:tc>
        <w:tc>
          <w:tcPr>
            <w:tcW w:w="2579"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海珠区科技工业商务和信息化局</w:t>
            </w:r>
          </w:p>
        </w:tc>
        <w:tc>
          <w:tcPr>
            <w:tcW w:w="837"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吴霆宇</w:t>
            </w:r>
          </w:p>
        </w:tc>
        <w:tc>
          <w:tcPr>
            <w:tcW w:w="1258"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020-89088603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24"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31</w:t>
            </w:r>
          </w:p>
        </w:tc>
        <w:tc>
          <w:tcPr>
            <w:tcW w:w="2579"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天河区科技工业和信息化局</w:t>
            </w:r>
          </w:p>
        </w:tc>
        <w:tc>
          <w:tcPr>
            <w:tcW w:w="837"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刘小芸</w:t>
            </w:r>
          </w:p>
        </w:tc>
        <w:tc>
          <w:tcPr>
            <w:tcW w:w="1258"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020-38622896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24"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32</w:t>
            </w:r>
          </w:p>
        </w:tc>
        <w:tc>
          <w:tcPr>
            <w:tcW w:w="2579"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黄埔区科学技术局</w:t>
            </w:r>
          </w:p>
        </w:tc>
        <w:tc>
          <w:tcPr>
            <w:tcW w:w="837"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简华强</w:t>
            </w:r>
          </w:p>
        </w:tc>
        <w:tc>
          <w:tcPr>
            <w:tcW w:w="1258"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020-82111942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24"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33</w:t>
            </w:r>
          </w:p>
        </w:tc>
        <w:tc>
          <w:tcPr>
            <w:tcW w:w="2579"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番禺区科技工业商务和信息化局</w:t>
            </w:r>
          </w:p>
        </w:tc>
        <w:tc>
          <w:tcPr>
            <w:tcW w:w="837"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郭婉君</w:t>
            </w:r>
          </w:p>
        </w:tc>
        <w:tc>
          <w:tcPr>
            <w:tcW w:w="1258"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020-84826039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24"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34</w:t>
            </w:r>
          </w:p>
        </w:tc>
        <w:tc>
          <w:tcPr>
            <w:tcW w:w="2579"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白云区科技工业商务和信息化局</w:t>
            </w:r>
          </w:p>
        </w:tc>
        <w:tc>
          <w:tcPr>
            <w:tcW w:w="837"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陈结斌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李  晖</w:t>
            </w:r>
          </w:p>
        </w:tc>
        <w:tc>
          <w:tcPr>
            <w:tcW w:w="1258"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020-80736053 020-80736030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24"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35</w:t>
            </w:r>
          </w:p>
        </w:tc>
        <w:tc>
          <w:tcPr>
            <w:tcW w:w="2579"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南沙区科学技术局</w:t>
            </w:r>
          </w:p>
        </w:tc>
        <w:tc>
          <w:tcPr>
            <w:tcW w:w="837"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刘婷辉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梁志伟</w:t>
            </w:r>
          </w:p>
        </w:tc>
        <w:tc>
          <w:tcPr>
            <w:tcW w:w="1258"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020-39091126 020-39053129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24"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36</w:t>
            </w:r>
          </w:p>
        </w:tc>
        <w:tc>
          <w:tcPr>
            <w:tcW w:w="2579"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荔湾区科技工业和信息化局</w:t>
            </w:r>
          </w:p>
        </w:tc>
        <w:tc>
          <w:tcPr>
            <w:tcW w:w="837"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罗  智</w:t>
            </w:r>
          </w:p>
        </w:tc>
        <w:tc>
          <w:tcPr>
            <w:tcW w:w="1258"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020-81505776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24"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37</w:t>
            </w:r>
          </w:p>
        </w:tc>
        <w:tc>
          <w:tcPr>
            <w:tcW w:w="2579"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花都区科技工业商务和信息化局</w:t>
            </w:r>
          </w:p>
        </w:tc>
        <w:tc>
          <w:tcPr>
            <w:tcW w:w="837"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罗燕红</w:t>
            </w:r>
          </w:p>
        </w:tc>
        <w:tc>
          <w:tcPr>
            <w:tcW w:w="1258"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020-36881333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24"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38</w:t>
            </w:r>
          </w:p>
        </w:tc>
        <w:tc>
          <w:tcPr>
            <w:tcW w:w="2579"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从化区科技工业商务和信息化局</w:t>
            </w:r>
          </w:p>
        </w:tc>
        <w:tc>
          <w:tcPr>
            <w:tcW w:w="837"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戚杰枝</w:t>
            </w:r>
          </w:p>
        </w:tc>
        <w:tc>
          <w:tcPr>
            <w:tcW w:w="1258"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020-87926183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24"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39</w:t>
            </w:r>
          </w:p>
        </w:tc>
        <w:tc>
          <w:tcPr>
            <w:tcW w:w="2579"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增城区经济技术开发区科技创新局</w:t>
            </w:r>
          </w:p>
        </w:tc>
        <w:tc>
          <w:tcPr>
            <w:tcW w:w="837"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曾  丹</w:t>
            </w:r>
          </w:p>
        </w:tc>
        <w:tc>
          <w:tcPr>
            <w:tcW w:w="1258"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020-82882192</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2" w:lineRule="atLeast"/>
        <w:ind w:left="0" w:right="0"/>
        <w:jc w:val="right"/>
        <w:rPr>
          <w:bdr w:val="none" w:color="auto" w:sz="0" w:space="0"/>
        </w:rPr>
      </w:pPr>
      <w:bookmarkStart w:id="0" w:name="_GoBack"/>
      <w:bookmarkEnd w:id="0"/>
      <w:r>
        <w:rPr>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2" w:lineRule="atLeast"/>
        <w:ind w:left="0" w:right="0"/>
        <w:jc w:val="right"/>
        <w:rPr>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2" w:lineRule="atLeast"/>
        <w:ind w:left="0" w:right="0"/>
        <w:jc w:val="right"/>
        <w:rPr>
          <w:bdr w:val="none" w:color="auto" w:sz="0" w:space="0"/>
        </w:rPr>
      </w:pPr>
    </w:p>
    <w:p>
      <w:pPr>
        <w:spacing w:line="560" w:lineRule="exact"/>
        <w:ind w:right="840" w:rightChars="4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广州市科学技术局</w:t>
      </w:r>
    </w:p>
    <w:p>
      <w:pPr>
        <w:spacing w:line="560" w:lineRule="exact"/>
        <w:ind w:right="840" w:rightChars="4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2022年3月15日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2" w:lineRule="atLeast"/>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DC1620"/>
    <w:rsid w:val="13DC1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2022-03-29T03:13:00Z</dcterms:created>
  <dc:creator>一口吃掉小橘子</dc:creator>
  <cp:lastModifiedBy>一口吃掉小橘子</cp:lastModifiedBy>
  <dcterms:modified xsi:type="dcterms:W3CDTF">2022-03-29T03:26:49Z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F5AC04BBDFED4BF788E96C6B985C4E0B</vt:lpwstr>
  </property>
</Properties>
</file>