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附件2</w:t>
      </w:r>
    </w:p>
    <w:p>
      <w:pPr>
        <w:spacing w:before="312" w:beforeLines="100" w:after="312" w:afterLines="100"/>
        <w:jc w:val="center"/>
        <w:rPr>
          <w:rFonts w:hint="default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广东省高等教育学会数字化科学技术分会第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一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届理事会理事候选人推荐汇总表 </w:t>
      </w:r>
    </w:p>
    <w:tbl>
      <w:tblPr>
        <w:tblStyle w:val="4"/>
        <w:tblW w:w="14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059"/>
        <w:gridCol w:w="1276"/>
        <w:gridCol w:w="1134"/>
        <w:gridCol w:w="2409"/>
        <w:gridCol w:w="1418"/>
        <w:gridCol w:w="1276"/>
        <w:gridCol w:w="2126"/>
        <w:gridCol w:w="1276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21" w:rightChars="10"/>
              <w:jc w:val="center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序号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36" w:rightChars="17"/>
              <w:jc w:val="center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政治面貌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4" w:rightChars="-2"/>
              <w:jc w:val="center"/>
              <w:rPr>
                <w:rFonts w:hint="default" w:asciiTheme="minorEastAsia" w:hAnsiTheme="minorEastAsia" w:eastAsiaTheme="minorEastAsia"/>
                <w:b/>
                <w:sz w:val="20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工作单位及所在部门</w:t>
            </w:r>
            <w:r>
              <w:rPr>
                <w:rFonts w:hint="eastAsia" w:asciiTheme="minorEastAsia" w:hAnsiTheme="minorEastAsia"/>
                <w:b/>
                <w:sz w:val="20"/>
                <w:szCs w:val="18"/>
                <w:lang w:val="en-US" w:eastAsia="zh-CN"/>
              </w:rPr>
              <w:t>或院系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职务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职称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邮箱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联系电话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88" w:rightChars="-42"/>
              <w:jc w:val="center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拟任职务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21" w:rightChars="10"/>
              <w:jc w:val="center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36" w:rightChars="17"/>
              <w:jc w:val="center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4" w:rightChars="-2"/>
              <w:jc w:val="center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88" w:rightChars="-42"/>
              <w:jc w:val="center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21" w:rightChars="10"/>
              <w:jc w:val="center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36" w:rightChars="17"/>
              <w:jc w:val="center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4" w:rightChars="-2"/>
              <w:jc w:val="center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88" w:rightChars="-42"/>
              <w:jc w:val="center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21" w:rightChars="10"/>
              <w:jc w:val="center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36" w:rightChars="17"/>
              <w:jc w:val="center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4" w:rightChars="-2"/>
              <w:jc w:val="center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88" w:rightChars="-42"/>
              <w:jc w:val="center"/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</w:pPr>
          </w:p>
        </w:tc>
      </w:tr>
    </w:tbl>
    <w:p>
      <w:pPr>
        <w:adjustRightInd w:val="0"/>
        <w:spacing w:line="560" w:lineRule="exact"/>
        <w:rPr>
          <w:rFonts w:hint="default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ZTlkZGFhMzNlYWNlZGUyN2FlMThiOTE4YmU3NmIifQ=="/>
  </w:docVars>
  <w:rsids>
    <w:rsidRoot w:val="00000000"/>
    <w:rsid w:val="241D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2022-11-01T07:43:30Z</dcterms:created>
  <dc:creator>934940350</dc:creator>
  <cp:lastModifiedBy>Laura 、</cp:lastModifiedBy>
  <dcterms:modified xsi:type="dcterms:W3CDTF">2022-11-01T07:43:56Z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622F1EDACC76416994B9605551B14E48</vt:lpwstr>
  </property>
</Properties>
</file>