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hint="eastAsia" w:ascii="方正小标宋简体" w:hAnsi="仿宋" w:eastAsia="方正小标宋简体" w:cs="Calibri"/>
          <w:bCs/>
          <w:color w:val="000000"/>
          <w:sz w:val="44"/>
          <w:szCs w:val="44"/>
        </w:rPr>
      </w:pPr>
      <w:r>
        <w:rPr>
          <w:rFonts w:hint="eastAsia" w:ascii="方正小标宋简体" w:hAnsi="仿宋" w:eastAsia="方正小标宋简体" w:cs="Calibri"/>
          <w:bCs/>
          <w:color w:val="000000"/>
          <w:sz w:val="44"/>
          <w:szCs w:val="44"/>
        </w:rPr>
        <w:t>2022年度碳达峰碳中和课题项目委托研究征集公告</w:t>
      </w:r>
    </w:p>
    <w:p>
      <w:pPr>
        <w:spacing w:line="560" w:lineRule="exact"/>
        <w:jc w:val="center"/>
        <w:rPr>
          <w:rFonts w:hint="eastAsia" w:ascii="方正小标宋简体" w:hAnsi="仿宋" w:eastAsia="方正小标宋简体" w:cs="Calibri"/>
          <w:bCs/>
          <w:color w:val="000000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为夯实碳达峰碳中和工作基础，深化重大问题研究，加强政策储备，强化决策支撑，现向社会公开征集2022年度碳达峰碳中和课题项目研究单位。具体事项公告如下。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一、委托研究课题项目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480" w:firstLineChars="20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39370</wp:posOffset>
            </wp:positionV>
            <wp:extent cx="5269865" cy="4267835"/>
            <wp:effectExtent l="0" t="0" r="6985" b="1841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26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339725</wp:posOffset>
            </wp:positionV>
            <wp:extent cx="5229225" cy="1533525"/>
            <wp:effectExtent l="0" t="0" r="9525" b="952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b="35093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114300</wp:posOffset>
            </wp:positionV>
            <wp:extent cx="5273040" cy="6033770"/>
            <wp:effectExtent l="0" t="0" r="3810" b="508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03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成果形式：提交课题研究报告。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联系电话和邮箱：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第1至7项：68505173，68505172  邮箱：zhaoyf@ndrc.gov.cn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第8至14项：68505625  邮箱：wangh@ndrc.gov.cn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第15项：68505168  邮箱：liurj@ndrc.gov.cn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二、总体要求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（一）以习近平新时代中国特色社会主义思想为指导，全面贯彻党的十九大和十九届历次全会精神，正确认识和准确把握党中央、国务院碳达峰碳中和决策部署精神，聚焦委托课题研究重点和关键环节，深化重大问题研究，提出有深度、有广度、高质量的课题研究报告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（二）强化目标导向、问题导向。坚持以我为主，立足基本国情，深入开展实地调研，梳理发展现状、面临的突出问题，研究提出下一步发展思路、改革目标、政策举措等。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（三）提升课题研究质量，形成的研究成果要有前瞻性，符合客观实际，政策建议应具有针对性、适用性和可操作性，为完善“双碳”政策体系、制定实施重大政策提供支撑。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（四）最终研究成果的知识产权归国家发展改革委环资司（碳达峰碳中和工作领导小组办公室综合组）所有。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三、申报程序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（一）申报单位应根据自身研究优势，精心组建课题组。课题组成员应具备较高的政治素质、理论素养、业务素质，在碳达峰碳中和重点领域具有丰富经验，能够承担实质性研究工作。课题组负责人须有较强的组织协调能力，组织、指导、参与课题研究项目实施全过程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（二）申报材料要如实填写《国家发展改革委资源节约和环境保护司委托研究课题项目申报书》。申报书需由牵头申报人所在单位盖章确认，一式3份寄至国家发展改革委资源节约和环境保护司（详细地址：北京市西城区月坛南街38号，邮政编码100824），信封上请注明“申报碳达峰碳中和委托研究课题项目”字样。电子文本请发送至相关课题联系邮箱，并在邮件主题中注明“申报课题项目编号+申报单位名称”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（三）申报截止时间为2022年6月20日（以邮戳日期为准）。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（四）征集结束后，我司将组织力量对委托研究课题申报书进行评审，择优遴选确定承担单位。最终结果将在国家发展改革委门户网站发布公告信息，并与入选单位签订正式合同，拨付相应研究经费。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（五）对最终没有合适入选单位承接的课题，由我司根据课题涉及领域确定具体承担单位。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四、项目执行时间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委托研究课题项目执行时间由签订合同之日起至2022年12月底。项目承担单位应在2022年12月15日前提交最终研究成果（5份研究报告全本、1份电子版，5份研究报告简写本、1份电子版）。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1916" w:leftChars="303" w:right="0" w:hanging="1280" w:hangingChars="400"/>
        <w:textAlignment w:val="auto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附件：国家发展改革委资源节约和环境保护司委托研究课题项目申报书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 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spacing w:line="560" w:lineRule="exact"/>
        <w:ind w:right="840" w:rightChars="400"/>
        <w:jc w:val="righ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国家发展改革委</w:t>
      </w:r>
    </w:p>
    <w:p>
      <w:pPr>
        <w:spacing w:line="560" w:lineRule="exact"/>
        <w:ind w:right="840" w:rightChars="400"/>
        <w:jc w:val="righ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资源节约和环境保护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司</w:t>
      </w:r>
    </w:p>
    <w:p>
      <w:pPr>
        <w:spacing w:line="560" w:lineRule="exact"/>
        <w:ind w:right="840" w:rightChars="400"/>
        <w:jc w:val="righ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2022年6月6日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方正舒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RkMWM0OTMyZWM0N2FkM2I1ZWI0ODgyYTFiZGY0MGQifQ=="/>
  </w:docVars>
  <w:rsids>
    <w:rsidRoot w:val="19F77CDC"/>
    <w:rsid w:val="0A520185"/>
    <w:rsid w:val="19F77CDC"/>
    <w:rsid w:val="2DD41C83"/>
    <w:rsid w:val="4B2463CA"/>
    <w:rsid w:val="65596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uiPriority w:val="0"/>
    <w:rPr>
      <w:color w:val="0000FF"/>
      <w:u w:val="single"/>
    </w:rPr>
  </w:style>
  <w:style w:type="paragraph" w:customStyle="1" w:styleId="7">
    <w:name w:val="p"/>
    <w:basedOn w:val="1"/>
    <w:qFormat/>
    <w:uiPriority w:val="0"/>
    <w:pPr>
      <w:widowControl/>
      <w:spacing w:before="100" w:beforeAutospacing="1" w:after="100" w:afterAutospacing="1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769</Words>
  <Characters>880</Characters>
  <Lines>0</Lines>
  <Paragraphs>0</Paragraphs>
  <TotalTime>2</TotalTime>
  <ScaleCrop>false</ScaleCrop>
  <LinksUpToDate>false</LinksUpToDate>
  <CharactersWithSpaces>887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2022-06-10T02:32:00Z</dcterms:created>
  <dc:creator>一口吃掉小橘子</dc:creator>
  <cp:lastModifiedBy>一口吃掉小橘子</cp:lastModifiedBy>
  <dcterms:modified xsi:type="dcterms:W3CDTF">2022-06-10T07:05:00Z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81752F324E2D4ED193E6336E55E6FEB6</vt:lpwstr>
  </property>
</Properties>
</file>