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2024年科普经费计划具体项目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华文中宋"/>
          <w:color w:val="auto"/>
          <w:sz w:val="36"/>
          <w:szCs w:val="36"/>
          <w:lang w:val="en-US" w:eastAsia="zh-CN"/>
        </w:rPr>
        <w:t>类别一：全媒体科学传播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广州科技传播联盟项目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（项目编号：K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申报内容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通过发挥广州科技传播联盟优势，构建广州地区媒体、高校、科技企业、科普基地等联合传播模式，立足湾区、携手港澳、面向世界，实现科技传播优势资源整合。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1.科普项目成效在抖音、果壳、小红书、人民网等10家主流媒体推送宣传。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2.发布1次广州科普新媒体年度榜单，从形式创新、科普传播影响力、引导正确舆论导向等四个维度分析科技传播热点及研究对策。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3.组织一场论坛，评选“十大科普宣传作品”，评选出形式创新、具有科普传播影响力、科普正能量的优秀案例。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4.出一本具备正式刊号的2024年广州市科技传播“蓝皮书”，印2000本。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具有成熟的媒体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传播渠道，且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承接大型宣传活动项目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能力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单位，并具有相关项目经验且项目完成良好的单位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支持不超过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1项，经费为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实施期为1年。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“科技+文化”科普栏目——《燃烧吧大脑》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（项目编号：K20240102）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申报内容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以人民群众喜闻乐见的电视节目方式，打造大型科普融媒体项目。节目邀请粤港澳大湾区乃至全国的知名科学家或院士，以青年科技工作者、青少年学生探索前沿科技为主题，引导省、市科普基地及科研机构、院校广泛参与，通过生动有趣的电视综艺节目形式，体验科技成果，了解科普知识，感悟科学人生，通过“一个诉求故事+一个科技解决方案”的故事性包装，营造全社会关心、支持科普的氛围，打造科普综艺的“广州智造”品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（二）考核指标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邀请粤港澳大湾区乃至全国的知名科学家或院士，通过“一个诉求故事+一个科技解决方案”的故事性包装，打造科普传播的“广州智造”品牌。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1.全年制作、播出不少于12期，每期25分钟。结合老年人需求制作至少一期关于生命健康的节目。结合产业工人需求制作至少一期关于新兴产业技术的节目。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2.以4K超高清及高清电视频道、点播、APP及微信公众号等新媒体平台实施融媒体传播。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3.每期制作宣传短视频不少于12条，同步在新媒体平台传播，打造宣传推广品牌效应。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4.全年全网受众不少于1000万人次。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（三）申报条件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具有近两年内承担过广州地区及以上科技、科普视频制作及大型活动、论坛等组织实施的项目经验，具备综艺电视节目策划、执行、传播综合能力以及完善的融媒体传播渠道的广州地区主流媒体。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1.项目组须配置拥有大型节目制作的专业编导队伍不少于15人，包括总导演、执行导演、策划、编导、撰稿、主持人、制片、摄像师、灯光师、后期包装等专业制作团队，核心主创人员持有国家新闻出版广电总局核发的新闻记者证，并具有中级以上专业职称，项目组成员均具备3年以上科普科技类电视节目从业经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2.须具有科普节目、综艺节目策划与制作的自有场地及设施，包括演播室、剪辑室以及配套的灯光、音响、摄录、剪辑及播出设备或系统。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3.须具有开展广播电视、网络信息传播的合法资质，项目内容以4K超高清及高清电视频道、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点播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APP及微信公众号等新媒体平台实施融媒体传播。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4.须结合科普基地活动、广州科普开放日活动、广州市全国科普日活动等，实施项目的品牌宣传与推广。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5.须具有融媒体操作的实践和能力，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项目出品及资源在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市科协网站、微信公众号、科普广州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等播放。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（四）资助方式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支持不超过1项，经费为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万元。实施期为1年。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广州市科普品牌活动形象提升项目（项目编号：K20240103）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申报内容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通过深入调研、全媒体宣传、新闻发布会和新媒体展示平台等多种方式，全面提升广州市科协科普品牌活动的知名度、影响力和传播力，实现广州科普品牌活动的高质量发展。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1.策划2024年科普品牌宣传。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2.全年不少于12次系列全媒体宣传。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3.在国家级媒体宣传不少于24篇。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（三）申报条件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具有省级以上新闻采编平台，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具有成熟的媒体传播渠道，且具备承接大型宣传活动项目能力的单位。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（四）资助方式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支持不超过1项，经费为9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实施期为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科普品牌文创产品设计项目（项目编号：K20240104）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申报内容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针对市科协的科普特色活动设计广州科普IP，创作并制作系列科普文创形象产品。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1.创作1个整体品牌、8个以上系列科普子品牌的文创形象产品。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2.每个产品制作100个以上样品。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3.举办征集大赛。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4.举办一场科普文创形象产品发布会。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（三）申报条件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丰富的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文创形象产品策划、设计、执行、传播综合能力及项目经验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具有成熟的媒体传播渠道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的单位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（四）资助方式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支持不超过1项，经费为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实施期为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华文中宋" w:cs="华文中宋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华文中宋"/>
          <w:color w:val="auto"/>
          <w:sz w:val="36"/>
          <w:szCs w:val="36"/>
          <w:lang w:val="en-US" w:eastAsia="zh-CN"/>
        </w:rPr>
        <w:t>类别二：科普特色品牌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年广州市全国科普日主会场活动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暨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第七届广州科普嘉年华（项目编号：K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（一）申报内容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按照中国科协的统一安排和广州市科协的工作计划，策划实施广州市全国科普日主会场活动，通过开展形式多样、内容丰富的科普活动，大力弘扬科学精神、普及传播发展理念、倡导创新创造创业、促进公众理解高新科技，进一步推动形成崇尚科学、鼓励创新的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（二）考核指标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1.具备实施过省级（含副省级）以上类似项目的单位。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2.主会场应为不小于5000平方米的大型室内场所。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3.科普日开始前1个月在10个BRT站台、10个地铁站、广州塔发布公益广告。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4.制作4K高清格式3分钟科普日宣传片、1分钟先导片、30秒快剪花絮。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5.在各种媒体宣传广州市全国科普日活动，主会场共两天，现场参观人数不少于6000人（分时段网络预约），主会场两天全程进行网络直播且观看人数不少于200万。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6.发动联系主会场参展单位，现场要求至少150家单位参展。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7.安排150个以上展位和现场活动，其中服务老年人健康素养和信息素养需求的展位、科普活动不少于10个，农民农业相关的不少于10个，新兴技术与产业工人相关的不少于30个。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（三）申报条件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具有相关项目经验且项目完成良好的单位，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具有省级（含副省级）以上大型科普活动策划、实施工作经验的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（四）资助方式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支持不超过1项，经费为90万元。实施期为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8个月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广州科普大讲坛项目（项目编号：K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02）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（一）申报内容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围绕市委市政府中心大局，邀请院士专家聚焦广州市战略发展目标、社会热点难点问题，全年组织策划实施12期专题讲坛。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（二）考核指标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1.组织12期专题讲坛，其中面向老年人专场不少于1期，面向农民农业专场不少于1期，结合新兴技术，面向产业工人不少于2期。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2.全年制作1期3分钟科普大讲坛宣传片，每期制作1分钟先导片、30秒快剪花絮。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3.每期均需全程录制，配合不同平台如科普广州、学习强国等制作不同版本视频。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4.至少在5家网络平台进行投送，全年全网受众不少于700万人次。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5.年底须制作3分钟以内的项目年度总结宣传视频。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（三）申报条件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具有承担过省级（含副省级）以上有影响力的科技、科普论坛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经验，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具备论坛活动策划、执行、传播能力以及完善的融媒体传播渠道和成熟的媒体传播能力的单位。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须为本项目配置具有科普类讲坛制作经验的专业团队，其中，项目策划、项目主编、设计制作、宣传推广、主持人、摄像师、摄影师、剪辑师、微视频创作等团队主创人员需岗位配置齐全并且相对固定。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根据讲坛实际情况安排相适应的演播室或直播间、剪辑、配音等固定专业场所和专业摄录设备，单期讲坛的摄像机配置须不少于3台，实现舞美设计、演讲形式及后期制作等环节的标准化。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每期讲坛开讲前，须按要求提交可执行的微视频创作方案，并按计划完成拍摄、剪辑及发布等工作。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申报单位须提交一份可执行的融媒体宣传方案，打造好讲坛的全媒体传播矩阵，完成二次传播，打造有影响力的科普讲坛品牌。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申报单位须于每期讲坛结束后，按要求整理提交当期讲坛的融媒体宣传情况小结、影音视频、图片素材等资料。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按要求完成并提交项目年终总结及绩效评价材料。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所有影音素材和图文素材均与市科协共享资源。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（四）资助方式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支持不超过1项，经费为70万元。实施期为1年。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color w:val="auto"/>
          <w:sz w:val="32"/>
          <w:szCs w:val="32"/>
          <w:lang w:eastAsia="zh-CN"/>
        </w:rPr>
        <w:t>2024年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广州小小科普讲解员大赛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（项目编号：K20240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（一）申报内容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组织举办2024年广州小小科普讲解员大赛，引导青少年讲好中国科学家的故事，感悟国家科技发展和建设的伟大成就。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（二）考核指标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1.制定大赛实施方案及舞台设计方案，做好大赛的组织发动和策划实施工作。比赛分初赛和决赛。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.宣传报道不少于30篇，全年全网受众不少于100万人次。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.为广州青少年科技馆在周末和寒暑假开放时间提供小小讲解员30人次，并适配为2个临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各培训20名小小讲解员。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（三）申报条件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具备国家级科普讲解大赛组织策划实施工作经验的单位。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（四）资助方式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支持不超过1项，经费为40万元。实施期为1年。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华文中宋"/>
          <w:color w:val="auto"/>
          <w:sz w:val="36"/>
          <w:szCs w:val="36"/>
          <w:lang w:val="en-US" w:eastAsia="zh-CN"/>
        </w:rPr>
        <w:t>类别三：提升科普公共服务供给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科学家的故事系列纪录片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（项目编号：K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01）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（一）申报内容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策划拍摄制作院士人物微纪录片，大力弘扬科学家精神。对微纪录片进行创意策划、脚本设计、文案撰写、拍摄及后期制作，传播和推广宣传。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（二）考核指标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1.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负责策划拍摄制作院士人物微纪录片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其中需采用1920*1080以上分辨率进行全高清摄制。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视频以科学家精神传承为主题。全年全网受众不少于500万人次。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所拍纪录片同时应在广州青少年科技馆里进行播放。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（三）申报条件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具有院士专家智库资源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以及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联系院士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能力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且具备丰富的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科技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科普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纪录片策划、制作、执行、传播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经验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的广州地区主流媒体。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（四）资助方式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宋体" w:cs="Times New Roman"/>
          <w:b w:val="0"/>
          <w:color w:val="auto"/>
          <w:kern w:val="2"/>
          <w:sz w:val="21"/>
          <w:szCs w:val="21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支持不超过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"/>
        </w:rPr>
        <w:t>项，经费为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0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"/>
        </w:rPr>
        <w:t>万元。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实施期为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"/>
        </w:rPr>
        <w:t>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一区一品牌活动（项目编号：K20240302）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（一）申报内容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市区联动，引导区科协发动本区域科普资源参与科普工作，策划具有特色，参与性强，互动性好的主题活动。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（二）考核指标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1.项目为各区有特色有代表性有影响力且可持续性的科普品牌项目。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2.制订操作性强的科普品牌实施方案。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（三）申报条件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获得项目实施所在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区科协推荐的单位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每个区只能申报一项。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（四）资助方式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支持不超过11项，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分两档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一档设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项各20万元，另一档设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万元，其中涉农项目一共不少于2项。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实施期为1年。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（备注：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项目考核指标可根据具体支持经费进行调整。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“科普惠民 志愿同行”驿站项目（项目编号：K20240303）</w:t>
      </w:r>
    </w:p>
    <w:p>
      <w:pPr>
        <w:ind w:firstLine="640"/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（一）申报内容</w:t>
      </w:r>
    </w:p>
    <w:p>
      <w:pPr>
        <w:ind w:firstLine="64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依托全市志愿驿站，与全市各区科协联合，开展相关科技志愿服务，实现科普惠民志愿服务常态化。</w:t>
      </w:r>
    </w:p>
    <w:p>
      <w:pPr>
        <w:ind w:firstLine="640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（二）考核指标</w:t>
      </w:r>
    </w:p>
    <w:p>
      <w:pPr>
        <w:ind w:firstLine="64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1.每月开放常态化宣传，借助志愿驿站电视、电子屏播放科普视频和宣传资料。</w:t>
      </w:r>
    </w:p>
    <w:p>
      <w:pPr>
        <w:ind w:firstLine="64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2.与区科协合作，围绕全国科普日、全国科技活动周、全国交通安全日、全国消防日、全国爱眼日、世界献血日、中国水周、世界水日、食品安全周、防灾减灾宣传周等主题活动打造特色科技志愿服务品牌。</w:t>
      </w:r>
    </w:p>
    <w:p>
      <w:pPr>
        <w:ind w:firstLine="64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3.区科协、学（协）会与志愿驿站共建，利用节假日时间，每月选取不同主题到驿站开展科普知识问答等活动。</w:t>
      </w:r>
    </w:p>
    <w:p>
      <w:pPr>
        <w:ind w:firstLine="64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4.全年各类活动宣传报道不少于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篇。</w:t>
      </w:r>
    </w:p>
    <w:p>
      <w:pPr>
        <w:autoSpaceDE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做好活动的图文、视频资料采集，及时按照要求报送各类材料。</w:t>
      </w:r>
    </w:p>
    <w:p>
      <w:pPr>
        <w:ind w:firstLine="640"/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  <w:lang w:val="en-US" w:eastAsia="zh-CN"/>
        </w:rPr>
        <w:t>（三）申报条件</w:t>
      </w:r>
    </w:p>
    <w:p>
      <w:pPr>
        <w:ind w:firstLine="64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需在全市范围内有较完善的志愿服务驿站阵地、较丰富的志愿服务组织经验，承接过市级以上的大型志愿服务项目的单位。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（四）资助方式</w:t>
      </w:r>
    </w:p>
    <w:p>
      <w:pPr>
        <w:ind w:firstLine="64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支持不超过1项，经费为30万元。实施期为1年。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华文中宋" w:cs="华文中宋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华文中宋"/>
          <w:color w:val="auto"/>
          <w:sz w:val="36"/>
          <w:szCs w:val="36"/>
          <w:lang w:val="en-US" w:eastAsia="zh-CN"/>
        </w:rPr>
        <w:t>类别四：提升重点</w:t>
      </w:r>
      <w:r>
        <w:rPr>
          <w:rFonts w:hint="default" w:ascii="Times New Roman" w:hAnsi="Times New Roman" w:eastAsia="华文中宋" w:cs="华文中宋"/>
          <w:color w:val="auto"/>
          <w:sz w:val="36"/>
          <w:szCs w:val="36"/>
          <w:lang w:val="en-US" w:eastAsia="zh-CN"/>
        </w:rPr>
        <w:t>人群</w:t>
      </w:r>
      <w:r>
        <w:rPr>
          <w:rFonts w:hint="eastAsia" w:ascii="Times New Roman" w:hAnsi="Times New Roman" w:eastAsia="华文中宋" w:cs="华文中宋"/>
          <w:color w:val="auto"/>
          <w:sz w:val="36"/>
          <w:szCs w:val="36"/>
          <w:lang w:val="en-US" w:eastAsia="zh-CN"/>
        </w:rPr>
        <w:t>科学素质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科技志愿服务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项目（智慧老人乐享生活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、产业工人技能提升项目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）（项目编号：K20240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（一）申报内容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按照中国科协、广东省科协和广州市文明办的相关要求，开展相关科技志愿服务。招募扩大科技志愿服务队伍。承接全市科技志愿者日常工作事务。负责全市科技志愿服务工作各级管理平台的管理工作。为广州市科协举办的活动提供科技志愿服务。深入科技馆、基层、学校、社区、新时代文明实践中心、党群服务中心、农村等开展科技志愿服务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（二）考核指标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1.协助科技志愿工作事务，年内至少组织两次科技志愿者培训交流活动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一次综合性科技志愿活动。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2.协助广州市科技志愿服务工作在中国科协“科技志愿服务信息平台”、广东省“i志愿”平台和广州市“志愿时”等平台的管理工作，实现队伍规范化、常态化和专业化运行。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3.广州青少年科技馆周末和寒暑假开放时间内，每天提供不少于5名培训合格的志愿者。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4.为广州市科普基地培训青少年讲解志愿者20名；老年人讲解志愿者20名；农民讲解志愿者20名；产业工人讲解志愿者20名，并组织开展各类科技志愿活动。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5.聚焦老年人群体，满足老年人生命健康、生活类科普、预防电信诈骗、心理疏导、安全应急等健康素养和信息素养方面的科普需求，开展活动次数不少于5场，每场不少于50人。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6.聚焦产业工人群体，广泛普及绿色发展、安全生产、健康生活、心理疏导内容，开展活动次数不少于5场，每场不少于50人。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7.评选扶持科技志愿队伍10支，志愿服务类型包括涉农区科技助力乡村振兴、涉农区银龄科普活动、健康科普活动等，每支队伍扶持2万元。组织队伍开展各类科技志愿活动。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8.全年各类活动在各大主流媒体平台宣传报道不少于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10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篇。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9.做好活动的图文、视频资料采集，及时按照要求报送各类材料。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（三）申报条件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在本项目申报指南发布前已成立科普志愿服务组织，并在市级以上志愿服务平台注册的单位，需提供注册证明材料。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承接过市级以上的大型志愿服务项目，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为市级以上的大型活动提供过科普志愿服务，具备丰富科普志愿服务的管理经验。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（四）资助方式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宋体" w:cs="Times New Roman"/>
          <w:b w:val="0"/>
          <w:color w:val="auto"/>
          <w:kern w:val="2"/>
          <w:sz w:val="21"/>
          <w:szCs w:val="21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支持不超过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"/>
        </w:rPr>
        <w:t>项，经费为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70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"/>
        </w:rPr>
        <w:t>万元。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实施期为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"/>
        </w:rPr>
        <w:t>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村（居）银龄科普学堂项目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（项目编号：K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02）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（一）申报内容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围绕实施老年人科学素质提升行动，以广州市各农村、社区养老机构、老年康养机构等为依托，建立银龄科普学堂，探索多方参与、共建共享的适老化科普模式。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（二）考核指标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1.设立至少30个“村（居）银龄科普学堂”，其中涉农区不少于10个。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2.制定教学计划，开展不少于70场银龄科普活动。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3.线上线下受众人次不少于50万。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4.做好启动仪式及每场科普活动的图文、视频资料采集；科普讲座须全程录制视频。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5.制作3分钟以内的总结视频。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（三）申报条件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具有省级科研团队资源，组建以两院院士牵头的科技志愿服务队伍，具有打造公益科普品牌和活动的资源和经验、具有优质宣传推广平台或资源的单位。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（四）资助方式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宋体" w:cs="Times New Roman"/>
          <w:b w:val="0"/>
          <w:color w:val="auto"/>
          <w:kern w:val="2"/>
          <w:sz w:val="21"/>
          <w:szCs w:val="21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支持不超过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"/>
        </w:rPr>
        <w:t>项，经费为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50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"/>
        </w:rPr>
        <w:t>万元。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实施期为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"/>
        </w:rPr>
        <w:t>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《2024广州市农民科学素质读物》编写项目（项目编号：K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03）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（一）申报内容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以农民为受众，树立相信科学、和谐理性的思想观念。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（二）考核指标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1.重点围绕保护生态环境、节约能源资源、绿色生产、防灾减灾、卫生健康、移风易俗等分类编撰。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2.印制1.5万本实体书，要求页数150页以上，全彩页印制，纸张克数100克以上。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3.读本的电子版须免费提供给市科协使用。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4.须办理正式发行刊号。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5.发放范围：全市7个涉农区党政服务中心、各村镇图书馆。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（三）申报条件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申报单位为具有独立法人资格的高等院校、科研机构、企事业单位和社会团体等，项目负责人应具有丰富的编撰工作经验，能够承担实质性编撰工作，需提供有图书编写经验的证明。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（四）资助方式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宋体" w:cs="Times New Roman"/>
          <w:b w:val="0"/>
          <w:color w:val="auto"/>
          <w:kern w:val="2"/>
          <w:sz w:val="21"/>
          <w:szCs w:val="21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支持不超过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"/>
        </w:rPr>
        <w:t>项，经费为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30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"/>
        </w:rPr>
        <w:t>万元。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实施期为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"/>
        </w:rPr>
        <w:t>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广州市领导干部和公务员科学素质读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物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》编写项目（项目编号：K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04）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（一）申报内容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以领导干部和公务员为受众编写读物，提供最新国内外科技前沿知识。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（二）考核指标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1.读物主要内容：科技新成就、广州城市发展与创新、广州科技发展与创新、最新科技信息。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2.印制1.5万本实体书，要求页数150页以上，全彩页印制，纸张克数100克以上。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3.读本的电子版须免费提供给市科协使用。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4.须办理正式发行刊号。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5.每月编辑一期科技科普资讯电子刊物。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6.发放范围：全市各区机关单位，市区党校、市区各类图书馆。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（三）申报条件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具有相关项目经验且项目完成良好的单位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，需提供有图书编写经验的证明。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（四）资助方式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支持不超过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"/>
        </w:rPr>
        <w:t>项，经费为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45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"/>
        </w:rPr>
        <w:t>万元。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实施期为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b w:val="0"/>
          <w:color w:val="auto"/>
          <w:kern w:val="2"/>
          <w:sz w:val="32"/>
          <w:szCs w:val="32"/>
          <w:lang w:val="en-US" w:eastAsia="zh-CN" w:bidi="ar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华文中宋" w:cs="华文中宋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 w:eastAsia="华文中宋" w:cs="华文中宋"/>
          <w:color w:val="auto"/>
          <w:sz w:val="36"/>
          <w:szCs w:val="36"/>
          <w:lang w:val="en-US" w:eastAsia="zh-CN"/>
        </w:rPr>
        <w:t>类别五：科技</w:t>
      </w:r>
      <w:r>
        <w:rPr>
          <w:rFonts w:hint="default" w:ascii="Times New Roman" w:hAnsi="Times New Roman" w:eastAsia="华文中宋" w:cs="华文中宋"/>
          <w:color w:val="auto"/>
          <w:sz w:val="36"/>
          <w:szCs w:val="36"/>
          <w:lang w:val="en-US" w:eastAsia="zh-CN"/>
        </w:rPr>
        <w:t>助力</w:t>
      </w:r>
      <w:r>
        <w:rPr>
          <w:rFonts w:hint="eastAsia" w:ascii="Times New Roman" w:hAnsi="Times New Roman" w:eastAsia="华文中宋" w:cs="华文中宋"/>
          <w:color w:val="auto"/>
          <w:sz w:val="36"/>
          <w:szCs w:val="36"/>
          <w:lang w:val="en-US" w:eastAsia="zh-CN"/>
        </w:rPr>
        <w:t>乡村振兴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广州市科普特色村建设项目（项目编号：K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0501）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（一）申报内容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针对农村居民科学素质偏低、农村科普资源不足、科普手段落后等问题，建设科普特色村，开展科普活动。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（二）考核指标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1.形成特色科普工作项目或活动品牌。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2.营造科普特色村氛围，凸显“科普”元素，在村口等显著位置有“广州市科普特色村”标识，结合村建设融入科普内容。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3.结合村实际因地制宜建设完善科普图书室、科普活动室等，面积不少于60平方米，配有一定数量的科普器材和科普书籍。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实施期内共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组织活动不少于10场，组织2场科学素质竞赛。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5.项目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建设时间为2024年，服务时间为2024—2025年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（三）申报条件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企业、高校、医院、科研院所、市科协团体会员等单位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60" w:lineRule="exact"/>
        <w:ind w:right="0" w:rightChars="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1.每个申报项目需建设科普特色村1个，已获得市科协资助建设的科普特色村不纳入重复建设范围。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60" w:lineRule="exact"/>
        <w:ind w:right="0" w:rightChars="0" w:firstLine="64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2.申报单位有能力对接村镇组织实施该项目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。</w:t>
      </w:r>
      <w:r>
        <w:rPr>
          <w:rFonts w:hint="eastAsia" w:ascii="Times New Roman" w:hAnsi="Times New Roman" w:eastAsia="汉仪书宋二S" w:cs="汉仪书宋二S"/>
          <w:color w:val="auto"/>
          <w:kern w:val="2"/>
          <w:sz w:val="32"/>
          <w:szCs w:val="32"/>
          <w:lang w:eastAsia="zh-CN" w:bidi="ar"/>
        </w:rPr>
        <w:t>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出具对接村镇同意共同打造科普特色村的协议或函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；</w:t>
      </w:r>
      <w:r>
        <w:rPr>
          <w:rFonts w:hint="eastAsia" w:ascii="Times New Roman" w:hAnsi="Times New Roman" w:eastAsia="汉仪书宋二S" w:cs="汉仪书宋二S"/>
          <w:color w:val="auto"/>
          <w:kern w:val="2"/>
          <w:sz w:val="32"/>
          <w:szCs w:val="32"/>
          <w:lang w:eastAsia="zh-CN" w:bidi="ar"/>
        </w:rPr>
        <w:t>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申报书中组织单位意见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盖对接村镇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公章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，并注明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为“经核，本村出具本意见前，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没有获得过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广州市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科协资助建设科普特色村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；</w:t>
      </w:r>
      <w:r>
        <w:rPr>
          <w:rFonts w:hint="eastAsia" w:ascii="Times New Roman" w:hAnsi="Times New Roman" w:eastAsia="汉仪书宋二S" w:cs="汉仪书宋二S"/>
          <w:color w:val="auto"/>
          <w:kern w:val="2"/>
          <w:sz w:val="32"/>
          <w:szCs w:val="32"/>
          <w:lang w:eastAsia="zh-CN" w:bidi="ar"/>
        </w:rPr>
        <w:t>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备注申报类别：“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涉农区农村项目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”“涉农区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城中村项目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”（二选一）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60" w:lineRule="exact"/>
        <w:ind w:right="0" w:rightChars="0" w:firstLine="64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3.对接的相关村镇有农村基层科普组织和农村科普信息员队伍。有将科普工作列入镇、村工作计划，并开展经常性科普活动。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60" w:lineRule="exact"/>
        <w:ind w:right="0" w:rightChars="0" w:firstLine="64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4.该项目须由特色村所在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的区科协推荐，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加盖区科协公章。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60" w:lineRule="exact"/>
        <w:ind w:right="0" w:rightChars="0" w:firstLine="64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（四）资助方式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60" w:lineRule="exact"/>
        <w:ind w:right="0" w:rightChars="0" w:firstLine="64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支持不超过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10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项，每项经费为10万元。其中6项为涉农区农村项目，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项为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涉农区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城中村项目。实施期为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乡村科普大喇叭项目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（项目编号：K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 xml:space="preserve">02）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（一）申报内容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基于应急广播系统打造“乡村科普大喇叭”，加强科普传播，让乡村居民在家门口就能“听科学、学科学”，真正打通基层科普宣传的“最后一公里”。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（二）考核指标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1.围绕防灾减灾、森林防火、安全生产、交通安全、日常居家安全等群众生活息息相关的内容，全年播放不少于30套的科普宣教音频，老年人需求相关的健康素养和信息素养科普内容不少于3套。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2.制定“乡村科普大喇叭”播放计划表，每周六和周日的早上10点至11点，下午16点至17点，在区内各行政村（社区）内播放科普音频，全年播放不少于180次，老年人需求相关的健康素养和信息素养科普音频不少于20次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3.每年寒暑假期间，针对学生和青少年等群体，制作4期寒暑假特别版的科普宣教音频。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4.通过电视端、微信公众号等渠道宣传“乡村科普大喇叭”，提升其影响力，打造成为科普亮点工程。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5.报道“乡村科普大喇叭”的开展情况，全年各类平台新闻报道累计不少于5次。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6.形成不少于3000字调研报告。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（三）申报条件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60" w:lineRule="exact"/>
        <w:ind w:right="0" w:rightChars="0" w:firstLine="64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本项目申报主体为具有区级、街镇级、行政村级三级应急广播播控平台的单位。具备全市范围内的应急广播调度与发布能力。可综合利用广播、电视、网络视听、5G通信、户外大屏、大喇叭等发布渠道，打通应急广播传统渠道与新兴渠道，逐步实现全媒体融合传输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60" w:lineRule="exact"/>
        <w:ind w:right="0" w:rightChars="0" w:firstLine="640"/>
        <w:jc w:val="both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（四）资助方式</w:t>
      </w:r>
    </w:p>
    <w:p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支持不超过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项，经费为15万元。实施期为1年。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F060B9"/>
    <w:multiLevelType w:val="singleLevel"/>
    <w:tmpl w:val="DBF060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9768A"/>
    <w:rsid w:val="4459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2024-02-06T07:03:00Z</dcterms:created>
  <dc:creator>Kiven</dc:creator>
  <cp:lastModifiedBy>Kiven</cp:lastModifiedBy>
  <dcterms:modified xsi:type="dcterms:W3CDTF">2024-02-06T07:04:04Z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