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49"/>
        <w:gridCol w:w="1782"/>
        <w:gridCol w:w="85"/>
        <w:gridCol w:w="1398"/>
        <w:gridCol w:w="306"/>
        <w:gridCol w:w="997"/>
        <w:gridCol w:w="219"/>
        <w:gridCol w:w="1024"/>
        <w:gridCol w:w="187"/>
        <w:gridCol w:w="543"/>
        <w:gridCol w:w="624"/>
      </w:tblGrid>
      <w:tr w:rsidR="00A750FA" w14:paraId="27DE513A" w14:textId="77777777">
        <w:trPr>
          <w:trHeight w:val="312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72389" w14:textId="77777777" w:rsidR="00A750FA" w:rsidRDefault="00000000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B469E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0DB03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EE418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15D09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B06D3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19D59" w14:textId="77777777" w:rsidR="00A750FA" w:rsidRDefault="00A750F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eastAsia="黑体" w:hAnsi="Times New Roman" w:cs="宋体"/>
                <w:kern w:val="0"/>
                <w:sz w:val="32"/>
                <w:szCs w:val="32"/>
              </w:rPr>
            </w:pPr>
          </w:p>
        </w:tc>
      </w:tr>
      <w:tr w:rsidR="00A750FA" w14:paraId="7DA3B352" w14:textId="77777777">
        <w:trPr>
          <w:trHeight w:val="612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ED525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48"/>
                <w:szCs w:val="48"/>
              </w:rPr>
              <w:t>财政支出项目绩效目标申报表</w:t>
            </w:r>
          </w:p>
        </w:tc>
      </w:tr>
      <w:tr w:rsidR="00A750FA" w14:paraId="40EFBD24" w14:textId="77777777">
        <w:trPr>
          <w:trHeight w:hRule="exact" w:val="533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34A8D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宋体" w:hint="eastAsia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宋体" w:hint="eastAsia"/>
                <w:kern w:val="0"/>
                <w:sz w:val="32"/>
                <w:szCs w:val="32"/>
              </w:rPr>
              <w:t>年度）</w:t>
            </w:r>
          </w:p>
        </w:tc>
      </w:tr>
      <w:tr w:rsidR="00A750FA" w14:paraId="6AB035D0" w14:textId="77777777">
        <w:trPr>
          <w:trHeight w:hRule="exact" w:val="42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7F794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1B904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C39688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2D591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806BF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7BCE2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5E85E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 w:rsidR="00A750FA" w14:paraId="6C4F4CB0" w14:textId="77777777">
        <w:trPr>
          <w:trHeight w:val="396"/>
        </w:trPr>
        <w:tc>
          <w:tcPr>
            <w:tcW w:w="84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D5A56" w14:textId="5288C592" w:rsidR="00A750FA" w:rsidRDefault="00000000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填报单位（盖章）</w:t>
            </w:r>
            <w:r w:rsidR="008A3F55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广州南方学院</w:t>
            </w:r>
          </w:p>
        </w:tc>
      </w:tr>
      <w:tr w:rsidR="00A750FA" w14:paraId="01B19199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E5A9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69A0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1D0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55C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新增项目□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持续项目□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跨年度项目□</w:t>
            </w:r>
          </w:p>
        </w:tc>
      </w:tr>
      <w:tr w:rsidR="00A750FA" w14:paraId="6EDC1029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1C6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C55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2A97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主管部门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0F1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15DD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8E7C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78ECD6D3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E6B7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AA9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75D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D00D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08A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25A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7BF8588A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E94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C42" w14:textId="77777777" w:rsidR="00A750FA" w:rsidRDefault="00000000">
            <w:pPr>
              <w:widowControl/>
              <w:spacing w:line="300" w:lineRule="exact"/>
              <w:ind w:firstLineChars="50" w:firstLine="110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开始时间：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750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完成时间：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750FA" w14:paraId="27F100BB" w14:textId="77777777">
        <w:trPr>
          <w:trHeight w:val="66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3FB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C299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4D30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F510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3B7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BD1" w14:textId="77777777" w:rsidR="00A750FA" w:rsidRDefault="00000000">
            <w:pPr>
              <w:widowControl/>
              <w:spacing w:line="30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其他</w:t>
            </w:r>
          </w:p>
          <w:p w14:paraId="46B82FD3" w14:textId="77777777" w:rsidR="00A750FA" w:rsidRDefault="00000000">
            <w:pPr>
              <w:widowControl/>
              <w:spacing w:line="30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5C2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0BF8241F" w14:textId="77777777">
        <w:trPr>
          <w:trHeight w:val="121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3D3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50D7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1EA60B36" w14:textId="77777777">
        <w:trPr>
          <w:trHeight w:val="18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ED6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CB5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4CFD273F" w14:textId="77777777">
        <w:trPr>
          <w:trHeight w:val="46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90B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33" w14:textId="77777777" w:rsidR="00A750FA" w:rsidRDefault="00000000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本年度目标</w:t>
            </w:r>
          </w:p>
        </w:tc>
      </w:tr>
      <w:tr w:rsidR="00A750FA" w14:paraId="5F37C26D" w14:textId="77777777">
        <w:trPr>
          <w:trHeight w:val="247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8B3B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D20" w14:textId="77777777" w:rsidR="00A750FA" w:rsidRDefault="00000000">
            <w:pPr>
              <w:widowControl/>
              <w:spacing w:line="560" w:lineRule="exac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         </w:t>
            </w:r>
          </w:p>
          <w:p w14:paraId="7FA10488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1D23FB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486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本年度绩效指标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6C37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7DA1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68DF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kern w:val="0"/>
                <w:sz w:val="22"/>
                <w:szCs w:val="22"/>
              </w:rPr>
              <w:t>三级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59D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9BC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750FA" w14:paraId="552C2B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375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5ABC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715" w14:textId="77777777" w:rsidR="00A750FA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12FA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C34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007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709A29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11C5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7374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E85" w14:textId="77777777" w:rsidR="00A750FA" w:rsidRDefault="00A750FA">
            <w:pPr>
              <w:spacing w:line="560" w:lineRule="exact"/>
              <w:ind w:firstLineChars="200" w:firstLine="440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D4F0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E61D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A1CF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1CAA8E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B4DC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3635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ABC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554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81A1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41D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34CA21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86F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5972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C34" w14:textId="77777777" w:rsidR="00A750FA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CCD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5A01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7C7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5E62A9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DC29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DAC6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B84" w14:textId="77777777" w:rsidR="00A750FA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时效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8BC6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F616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496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034410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D3B6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9236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1B9" w14:textId="77777777" w:rsidR="00A750FA" w:rsidRDefault="00000000">
            <w:pPr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7137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0EA3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43E" w14:textId="77777777" w:rsidR="00A750FA" w:rsidRDefault="00A750FA">
            <w:pPr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67B0D8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47AE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D6EC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E1E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B55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0BD4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9697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59642A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D6F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535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B0B2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92D4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3BA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0FB3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516E68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6B2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0870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835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9F2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89F2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B5E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042132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A4EA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5890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3E96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C21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63A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74E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654A54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C83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607F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035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5B2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A2B3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298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12FD07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62B9" w14:textId="77777777" w:rsidR="00A750FA" w:rsidRDefault="00A750FA"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8F6" w14:textId="77777777" w:rsidR="00A750F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277" w14:textId="77777777" w:rsidR="00A750F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BE9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D14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D2A" w14:textId="77777777" w:rsidR="00A750FA" w:rsidRDefault="00A750FA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</w:p>
        </w:tc>
      </w:tr>
      <w:tr w:rsidR="00A750FA" w14:paraId="089AF2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6FB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本项目以前年度绩效评价情况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A2A" w14:textId="77777777" w:rsidR="00A750FA" w:rsidRDefault="00000000"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A750FA" w14:paraId="4AE770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B627320" w14:textId="77777777" w:rsidR="00A750FA" w:rsidRDefault="00000000">
            <w:pPr>
              <w:widowControl/>
              <w:spacing w:line="560" w:lineRule="exact"/>
              <w:ind w:firstLineChars="50" w:firstLine="120"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填报人：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单位负责人：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填报日期：</w:t>
            </w:r>
          </w:p>
        </w:tc>
      </w:tr>
    </w:tbl>
    <w:p w14:paraId="2BDCBB88" w14:textId="77777777" w:rsidR="00A750FA" w:rsidRDefault="00A750FA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E132513" w14:textId="77777777" w:rsidR="00A750FA" w:rsidRDefault="00A750FA">
      <w:pPr>
        <w:spacing w:line="5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F822D7B" w14:textId="77777777" w:rsidR="00A750FA" w:rsidRDefault="00000000">
      <w:pPr>
        <w:spacing w:line="56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 w:val="28"/>
          <w:szCs w:val="28"/>
        </w:rPr>
        <w:br w:type="page"/>
      </w:r>
      <w:r>
        <w:rPr>
          <w:rFonts w:ascii="Times New Roman" w:hAnsi="Times New Roman" w:hint="eastAsia"/>
          <w:b/>
          <w:sz w:val="28"/>
          <w:szCs w:val="28"/>
        </w:rPr>
        <w:lastRenderedPageBreak/>
        <w:t>《财政支出项目绩效目标申报表》填报说明</w:t>
      </w:r>
    </w:p>
    <w:p w14:paraId="5017B0E2" w14:textId="77777777" w:rsidR="00A750FA" w:rsidRDefault="00000000">
      <w:pPr>
        <w:spacing w:beforeLines="50" w:before="156"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一、年度：填写编制部门预算所属年份或申请使用专项资金的年份。</w:t>
      </w:r>
    </w:p>
    <w:p w14:paraId="37E9A8D7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二、项目基本情况</w:t>
      </w:r>
    </w:p>
    <w:p w14:paraId="19FF18AC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．填报单位（盖章）：加盖具体填报单位公章。</w:t>
      </w:r>
    </w:p>
    <w:p w14:paraId="6A624CC8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．项目名称：按规范的项目名称内容填报，与部门预算项目名称一致。</w:t>
      </w:r>
    </w:p>
    <w:p w14:paraId="58288DBD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．项目属性：分为新增项目、持续项目、跨年度项目，在选项“□”中划“√”。</w:t>
      </w:r>
    </w:p>
    <w:p w14:paraId="26D279E2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．主管部门：填写项目主管部门（一级单位）全称。</w:t>
      </w:r>
    </w:p>
    <w:p w14:paraId="739A8DFE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．项目实施单位：填写项目用款单位。</w:t>
      </w:r>
    </w:p>
    <w:p w14:paraId="0B4640A3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．项目负责人：填写项目用款单位负责人。</w:t>
      </w:r>
    </w:p>
    <w:p w14:paraId="212A6E54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 w:hint="eastAsia"/>
          <w:sz w:val="28"/>
          <w:szCs w:val="28"/>
        </w:rPr>
        <w:t>．联系电话：填写项目用款单位负责人联系电话。</w:t>
      </w:r>
    </w:p>
    <w:p w14:paraId="73D7606F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．项目起止时间：填写项目整体实施计划开始时间和计划完成时间。</w:t>
      </w:r>
    </w:p>
    <w:p w14:paraId="289B6CF3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 w:hint="eastAsia"/>
          <w:sz w:val="28"/>
          <w:szCs w:val="28"/>
        </w:rPr>
        <w:t>．项目预算：填写项目资金总额，并按资金来源不同分别填写，包括财政拨款、其他等。</w:t>
      </w:r>
    </w:p>
    <w:p w14:paraId="6DAF6C08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10.</w:t>
      </w:r>
      <w:r>
        <w:rPr>
          <w:rFonts w:ascii="Times New Roman" w:eastAsia="仿宋_GB2312" w:hAnsi="Times New Roman" w:hint="eastAsia"/>
          <w:sz w:val="28"/>
          <w:szCs w:val="28"/>
        </w:rPr>
        <w:t>项目资金支出方向：按经济分类填写项目支出方向</w:t>
      </w:r>
      <w:r>
        <w:rPr>
          <w:rFonts w:ascii="Times New Roman" w:eastAsia="仿宋_GB2312" w:hAnsi="Times New Roman" w:hint="eastAsia"/>
          <w:sz w:val="28"/>
          <w:szCs w:val="28"/>
        </w:rPr>
        <w:t>,</w:t>
      </w:r>
      <w:r>
        <w:rPr>
          <w:rFonts w:ascii="Times New Roman" w:eastAsia="仿宋_GB2312" w:hAnsi="Times New Roman" w:hint="eastAsia"/>
          <w:sz w:val="28"/>
          <w:szCs w:val="28"/>
        </w:rPr>
        <w:t>包括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>
        <w:rPr>
          <w:rFonts w:ascii="Times New Roman" w:eastAsia="仿宋_GB2312" w:hAnsi="Times New Roman" w:hint="eastAsia"/>
          <w:sz w:val="28"/>
          <w:szCs w:val="28"/>
        </w:rPr>
        <w:t>印刷费、咨询费、邮电费、差旅费、租赁费、会议费、培训费、劳务费</w:t>
      </w:r>
      <w:r>
        <w:rPr>
          <w:rFonts w:ascii="Times New Roman" w:eastAsia="仿宋_GB2312" w:hAnsi="Times New Roman"/>
          <w:sz w:val="28"/>
          <w:szCs w:val="28"/>
        </w:rPr>
        <w:t>（仅限专家、志愿者）</w:t>
      </w:r>
      <w:r>
        <w:rPr>
          <w:rFonts w:ascii="Times New Roman" w:eastAsia="仿宋_GB2312" w:hAnsi="Times New Roman" w:hint="eastAsia"/>
          <w:sz w:val="28"/>
          <w:szCs w:val="28"/>
        </w:rPr>
        <w:t>、委托业务费、税金及附加费用、其他商品和服务支出等。</w:t>
      </w:r>
    </w:p>
    <w:p w14:paraId="7DD0733A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hint="eastAsia"/>
          <w:sz w:val="28"/>
          <w:szCs w:val="28"/>
        </w:rPr>
        <w:t>．项目内容（概况）：简要描述项目的内容、目的、范围、期限等基本情况。</w:t>
      </w:r>
    </w:p>
    <w:p w14:paraId="40E16FBB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三、项目绩效目标</w:t>
      </w:r>
    </w:p>
    <w:p w14:paraId="238835EC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项目绩效目标：描述实施项目计划在一定期限内达到的产出和效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果。</w:t>
      </w:r>
    </w:p>
    <w:p w14:paraId="3B89622C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．本年度目标：概况描述项目整个计划期内的总体产出和效果（限</w:t>
      </w:r>
      <w:r>
        <w:rPr>
          <w:rFonts w:ascii="Times New Roman" w:eastAsia="仿宋_GB2312" w:hAnsi="Times New Roman" w:hint="eastAsia"/>
          <w:sz w:val="28"/>
          <w:szCs w:val="28"/>
        </w:rPr>
        <w:t>150</w:t>
      </w:r>
      <w:r>
        <w:rPr>
          <w:rFonts w:ascii="Times New Roman" w:eastAsia="仿宋_GB2312" w:hAnsi="Times New Roman" w:hint="eastAsia"/>
          <w:sz w:val="28"/>
          <w:szCs w:val="28"/>
        </w:rPr>
        <w:t>字内），如通过开展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项目，加强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，提高</w:t>
      </w:r>
      <w:r>
        <w:rPr>
          <w:rFonts w:ascii="Times New Roman" w:eastAsia="仿宋_GB2312" w:hAnsi="Times New Roman"/>
          <w:sz w:val="28"/>
          <w:szCs w:val="28"/>
        </w:rPr>
        <w:t>…</w:t>
      </w:r>
      <w:r>
        <w:rPr>
          <w:rFonts w:ascii="Times New Roman" w:eastAsia="仿宋_GB2312" w:hAnsi="Times New Roman" w:hint="eastAsia"/>
          <w:sz w:val="28"/>
          <w:szCs w:val="28"/>
        </w:rPr>
        <w:t>工作水平。</w:t>
      </w:r>
    </w:p>
    <w:p w14:paraId="2087F7BF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四、总目标绩效指标：对项目总体绩效目标的细化和量化。</w:t>
      </w:r>
    </w:p>
    <w:p w14:paraId="1B3811FC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绩效指标设置要求：绩效指标总个数需达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个以上，即在产出指标、效益指标下均设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个以上个性化指标，其中量化指标个数占比须达</w:t>
      </w:r>
      <w:r>
        <w:rPr>
          <w:rFonts w:ascii="Times New Roman" w:eastAsia="仿宋_GB2312" w:hAnsi="Times New Roman" w:hint="eastAsia"/>
          <w:sz w:val="28"/>
          <w:szCs w:val="28"/>
        </w:rPr>
        <w:t>50%</w:t>
      </w:r>
      <w:r>
        <w:rPr>
          <w:rFonts w:ascii="Times New Roman" w:eastAsia="仿宋_GB2312" w:hAnsi="Times New Roman" w:hint="eastAsia"/>
          <w:sz w:val="28"/>
          <w:szCs w:val="28"/>
        </w:rPr>
        <w:t>（含）以上。</w:t>
      </w:r>
    </w:p>
    <w:p w14:paraId="5116C1D8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 w14:paraId="71175861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）指标内容：解释绩效指标的涵义及计算方法。</w:t>
      </w:r>
    </w:p>
    <w:p w14:paraId="27A66412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）指标值：对指标内容确定具体值，其中，可量化的用数值描述，不可量化的以定性描述。</w:t>
      </w:r>
    </w:p>
    <w:p w14:paraId="3559D07F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）备注：其他说明事项</w:t>
      </w:r>
    </w:p>
    <w:p w14:paraId="51A05654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．效益指标：反映项目完成后实现的预期效益，包括经济效益指标、社会效益指标、</w:t>
      </w:r>
      <w:r>
        <w:rPr>
          <w:rFonts w:ascii="Times New Roman" w:eastAsia="仿宋_GB2312" w:hAnsi="Times New Roman"/>
          <w:sz w:val="28"/>
          <w:szCs w:val="28"/>
        </w:rPr>
        <w:t>生态</w:t>
      </w:r>
      <w:r>
        <w:rPr>
          <w:rFonts w:ascii="Times New Roman" w:eastAsia="仿宋_GB2312" w:hAnsi="Times New Roman" w:hint="eastAsia"/>
          <w:sz w:val="28"/>
          <w:szCs w:val="28"/>
        </w:rPr>
        <w:t>效益指标、可持续影响指标等。</w:t>
      </w:r>
    </w:p>
    <w:p w14:paraId="0F1CA537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满意度指标</w:t>
      </w:r>
      <w:r>
        <w:rPr>
          <w:rFonts w:ascii="Times New Roman" w:eastAsia="仿宋_GB2312" w:hAnsi="Times New Roman"/>
          <w:sz w:val="28"/>
          <w:szCs w:val="28"/>
        </w:rPr>
        <w:t>：</w:t>
      </w:r>
      <w:r>
        <w:rPr>
          <w:rFonts w:ascii="Times New Roman" w:eastAsia="仿宋_GB2312" w:hAnsi="Times New Roman" w:hint="eastAsia"/>
          <w:sz w:val="28"/>
          <w:szCs w:val="28"/>
        </w:rPr>
        <w:t>服务对象满意度指标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14:paraId="58FAFA82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28"/>
          <w:szCs w:val="28"/>
        </w:rPr>
        <w:t>三级指标根据各项目设置。指标值的设定要在考虑可实现性的基础上，尽量从严、从高设定，应该与项目资金规模基本匹配，不应该出现明显不合理或者不符合逻辑的目标值，要尽量可能量化，不能量化的，要用可比较、可衡量的表述。</w:t>
      </w:r>
    </w:p>
    <w:p w14:paraId="2F692AAA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五、本项目以前年度绩效评价情况：反映项目以前年度绩效评价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情况。</w:t>
      </w:r>
    </w:p>
    <w:p w14:paraId="709682A3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六、其他：</w:t>
      </w:r>
    </w:p>
    <w:p w14:paraId="591EA0F9" w14:textId="77777777" w:rsidR="00A750FA" w:rsidRDefault="00000000">
      <w:pPr>
        <w:spacing w:line="53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．填报人：具体填报人签名。</w:t>
      </w:r>
    </w:p>
    <w:p w14:paraId="071250BE" w14:textId="77777777" w:rsidR="00A750FA" w:rsidRDefault="00000000">
      <w:pPr>
        <w:ind w:firstLineChars="228" w:firstLine="638"/>
      </w:pP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．单位负责人：单位负责人签名。</w:t>
      </w:r>
    </w:p>
    <w:sectPr w:rsidR="00A7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E732DD"/>
    <w:rsid w:val="008809A3"/>
    <w:rsid w:val="008A3F55"/>
    <w:rsid w:val="00A750FA"/>
    <w:rsid w:val="21E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669124"/>
  <w15:docId w15:val="{DB1C2607-AA6F-7E42-8EBD-F1652BC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Kiven</dc:creator>
  <cp:lastModifiedBy>Istrate Ramona</cp:lastModifiedBy>
  <cp:revision>3</cp:revision>
  <dcterms:created xsi:type="dcterms:W3CDTF">2024-02-15T02:53:00Z</dcterms:created>
  <dcterms:modified xsi:type="dcterms:W3CDTF">2024-02-15T02:53:00Z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