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仿宋_GB2312" w:eastAsia="小标宋" w:cs="仿宋_GB2312"/>
          <w:color w:val="000000"/>
          <w:sz w:val="32"/>
          <w:szCs w:val="32"/>
          <w:lang w:bidi="ar"/>
        </w:rPr>
      </w:pPr>
      <w:r>
        <w:rPr>
          <w:rFonts w:hint="eastAsia" w:ascii="小标宋" w:hAnsi="仿宋_GB2312" w:eastAsia="小标宋" w:cs="仿宋_GB2312"/>
          <w:color w:val="000000"/>
          <w:sz w:val="32"/>
          <w:szCs w:val="32"/>
          <w:lang w:bidi="ar"/>
        </w:rPr>
        <w:t>第一届中国科技青年论坛推荐情况汇总表</w:t>
      </w:r>
    </w:p>
    <w:tbl>
      <w:tblPr>
        <w:tblStyle w:val="5"/>
        <w:tblpPr w:leftFromText="180" w:rightFromText="180" w:vertAnchor="page" w:horzAnchor="margin" w:tblpY="270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3533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工作单位</w:t>
            </w:r>
          </w:p>
        </w:tc>
        <w:tc>
          <w:tcPr>
            <w:tcW w:w="2278" w:type="dxa"/>
          </w:tcPr>
          <w:p>
            <w:pPr>
              <w:jc w:val="center"/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论文</w:t>
            </w:r>
            <w:r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小标宋" w:hAnsi="仿宋_GB2312" w:eastAsia="小标宋" w:cs="仿宋_GB2312"/>
                <w:color w:val="000000"/>
                <w:sz w:val="32"/>
                <w:szCs w:val="32"/>
                <w:lang w:bidi="ar"/>
              </w:rPr>
              <w:t>12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533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小标宋" w:hAnsi="仿宋_GB2312" w:eastAsia="小标宋" w:cs="仿宋_GB2312"/>
                <w:color w:val="000000"/>
                <w:sz w:val="32"/>
                <w:szCs w:val="32"/>
                <w:lang w:bidi="ar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推荐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：（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）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rPr>
          <w:rFonts w:hint="eastAsia" w:ascii="小标宋" w:hAnsi="仿宋_GB2312" w:eastAsia="小标宋" w:cs="仿宋_GB2312"/>
          <w:color w:val="000000"/>
          <w:sz w:val="32"/>
          <w:szCs w:val="32"/>
          <w:lang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wZmRiMTM1NjY0ZDgxYmM1YTU5OWY3M2U3MjNjYjEifQ=="/>
  </w:docVars>
  <w:rsids>
    <w:rsidRoot w:val="002F3283"/>
    <w:rsid w:val="002F3283"/>
    <w:rsid w:val="00371552"/>
    <w:rsid w:val="00493E1A"/>
    <w:rsid w:val="00587F97"/>
    <w:rsid w:val="005C0ACA"/>
    <w:rsid w:val="005D6C98"/>
    <w:rsid w:val="00636F3C"/>
    <w:rsid w:val="0068029F"/>
    <w:rsid w:val="008960DB"/>
    <w:rsid w:val="009510B4"/>
    <w:rsid w:val="00A577CD"/>
    <w:rsid w:val="00ED0A15"/>
    <w:rsid w:val="30831F79"/>
    <w:rsid w:val="48620DCA"/>
    <w:rsid w:val="7CA2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54</Characters>
  <Lines>2</Lines>
  <Paragraphs>1</Paragraphs>
  <TotalTime>0</TotalTime>
  <ScaleCrop>false</ScaleCrop>
  <LinksUpToDate>false</LinksUpToDate>
  <CharactersWithSpaces>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2022-05-18T05:30:00Z</dcterms:created>
  <dc:creator>xuyafang</dc:creator>
  <cp:lastModifiedBy>　　　　　　　　</cp:lastModifiedBy>
  <dcterms:modified xsi:type="dcterms:W3CDTF">2022-05-23T08:31:39Z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F6B8517C872B45D5A218628AD3C95EFE</vt:lpwstr>
  </property>
</Properties>
</file>